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FE6" w:rsidRPr="001D6B74" w:rsidRDefault="001D6B74" w:rsidP="001D6B74">
      <w:pPr>
        <w:spacing w:after="0" w:line="295" w:lineRule="auto"/>
        <w:ind w:left="434" w:right="0" w:hanging="434"/>
        <w:rPr>
          <w:b/>
          <w:color w:val="auto"/>
          <w:sz w:val="28"/>
          <w:szCs w:val="28"/>
          <w:lang w:val="sr-Cyrl-RS"/>
        </w:rPr>
      </w:pPr>
      <w:bookmarkStart w:id="0" w:name="_Hlk189988927"/>
      <w:bookmarkStart w:id="1" w:name="_Hlk189989428"/>
      <w:r w:rsidRPr="001D6B74">
        <w:rPr>
          <w:b/>
          <w:color w:val="auto"/>
          <w:sz w:val="28"/>
          <w:szCs w:val="28"/>
          <w:lang w:val="sr-Cyrl-RS"/>
        </w:rPr>
        <w:t xml:space="preserve">Прилог 3: Захтеви према извођачу са аспекта НЅЕ </w:t>
      </w:r>
      <w:bookmarkEnd w:id="0"/>
      <w:bookmarkEnd w:id="1"/>
    </w:p>
    <w:p w:rsidR="00623FE6" w:rsidRPr="001D6B74" w:rsidRDefault="001D6B74" w:rsidP="001D6B74">
      <w:pPr>
        <w:spacing w:after="0" w:line="295" w:lineRule="auto"/>
        <w:ind w:left="434" w:right="0" w:hanging="434"/>
        <w:rPr>
          <w:b/>
          <w:color w:val="auto"/>
          <w:sz w:val="22"/>
          <w:lang w:val="sr-Cyrl-RS"/>
        </w:rPr>
      </w:pPr>
      <w:r w:rsidRPr="001D6B74">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623FE6" w:rsidRPr="001D6B74" w:rsidRDefault="001D6B74" w:rsidP="001D6B74">
          <w:pPr>
            <w:pStyle w:val="TOCHeading"/>
            <w:tabs>
              <w:tab w:val="left" w:pos="1909"/>
            </w:tabs>
            <w:spacing w:before="0"/>
            <w:jc w:val="both"/>
            <w:rPr>
              <w:color w:val="auto"/>
              <w:lang w:val="sr-Cyrl-RS"/>
            </w:rPr>
          </w:pPr>
          <w:r w:rsidRPr="001D6B74">
            <w:rPr>
              <w:rFonts w:ascii="Arial" w:hAnsi="Arial" w:cs="Arial"/>
              <w:b/>
              <w:color w:val="auto"/>
              <w:sz w:val="28"/>
              <w:lang w:val="sr-Cyrl-RS"/>
            </w:rPr>
            <w:t>Садржај</w:t>
          </w:r>
          <w:r w:rsidRPr="001D6B74">
            <w:rPr>
              <w:color w:val="auto"/>
              <w:lang w:val="sr-Cyrl-RS"/>
            </w:rPr>
            <w:t>:</w:t>
          </w:r>
          <w:r w:rsidRPr="001D6B74">
            <w:rPr>
              <w:color w:val="auto"/>
              <w:lang w:val="sr-Cyrl-RS"/>
            </w:rPr>
            <w:tab/>
          </w:r>
        </w:p>
        <w:p w:rsidR="007655DE" w:rsidRDefault="001D6B74">
          <w:pPr>
            <w:pStyle w:val="TOC1"/>
            <w:rPr>
              <w:rFonts w:asciiTheme="minorHAnsi" w:eastAsiaTheme="minorEastAsia" w:hAnsiTheme="minorHAnsi" w:cstheme="minorBidi"/>
              <w:noProof/>
              <w:color w:val="auto"/>
              <w:sz w:val="22"/>
            </w:rPr>
          </w:pPr>
          <w:r w:rsidRPr="001D6B74">
            <w:rPr>
              <w:lang w:val="sr-Cyrl-RS"/>
            </w:rPr>
            <w:fldChar w:fldCharType="begin"/>
          </w:r>
          <w:r w:rsidRPr="001D6B74">
            <w:rPr>
              <w:lang w:val="sr-Cyrl-RS"/>
            </w:rPr>
            <w:instrText xml:space="preserve"> TOC \o "1-3" \h \z \u </w:instrText>
          </w:r>
          <w:r w:rsidRPr="001D6B74">
            <w:rPr>
              <w:lang w:val="sr-Cyrl-RS"/>
            </w:rPr>
            <w:fldChar w:fldCharType="separate"/>
          </w:r>
          <w:hyperlink w:anchor="_Toc205816886" w:history="1">
            <w:r w:rsidR="007655DE" w:rsidRPr="00A83E6B">
              <w:rPr>
                <w:rStyle w:val="Hyperlink"/>
                <w:noProof/>
                <w:lang w:val="sr-Cyrl-RS"/>
              </w:rPr>
              <w:t>1.</w:t>
            </w:r>
            <w:r w:rsidR="007655DE">
              <w:rPr>
                <w:rFonts w:asciiTheme="minorHAnsi" w:eastAsiaTheme="minorEastAsia" w:hAnsiTheme="minorHAnsi" w:cstheme="minorBidi"/>
                <w:noProof/>
                <w:color w:val="auto"/>
                <w:sz w:val="22"/>
              </w:rPr>
              <w:tab/>
            </w:r>
            <w:r w:rsidR="007655DE" w:rsidRPr="00A83E6B">
              <w:rPr>
                <w:rStyle w:val="Hyperlink"/>
                <w:noProof/>
                <w:lang w:val="sr-Cyrl-RS"/>
              </w:rPr>
              <w:t>Општи део</w:t>
            </w:r>
            <w:r w:rsidR="007655DE">
              <w:rPr>
                <w:noProof/>
                <w:webHidden/>
              </w:rPr>
              <w:tab/>
            </w:r>
            <w:r w:rsidR="007655DE">
              <w:rPr>
                <w:noProof/>
                <w:webHidden/>
              </w:rPr>
              <w:fldChar w:fldCharType="begin"/>
            </w:r>
            <w:r w:rsidR="007655DE">
              <w:rPr>
                <w:noProof/>
                <w:webHidden/>
              </w:rPr>
              <w:instrText xml:space="preserve"> PAGEREF _Toc205816886 \h </w:instrText>
            </w:r>
            <w:r w:rsidR="007655DE">
              <w:rPr>
                <w:noProof/>
                <w:webHidden/>
              </w:rPr>
            </w:r>
            <w:r w:rsidR="007655DE">
              <w:rPr>
                <w:noProof/>
                <w:webHidden/>
              </w:rPr>
              <w:fldChar w:fldCharType="separate"/>
            </w:r>
            <w:r w:rsidR="007655DE">
              <w:rPr>
                <w:noProof/>
                <w:webHidden/>
              </w:rPr>
              <w:t>3</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87" w:history="1">
            <w:r w:rsidR="007655DE" w:rsidRPr="00A83E6B">
              <w:rPr>
                <w:rStyle w:val="Hyperlink"/>
                <w:noProof/>
                <w:lang w:val="sr-Cyrl-RS"/>
              </w:rPr>
              <w:t>2.</w:t>
            </w:r>
            <w:r w:rsidR="007655DE">
              <w:rPr>
                <w:rFonts w:asciiTheme="minorHAnsi" w:eastAsiaTheme="minorEastAsia" w:hAnsiTheme="minorHAnsi" w:cstheme="minorBidi"/>
                <w:noProof/>
                <w:color w:val="auto"/>
                <w:sz w:val="22"/>
              </w:rPr>
              <w:tab/>
            </w:r>
            <w:r w:rsidR="007655DE" w:rsidRPr="00A83E6B">
              <w:rPr>
                <w:rStyle w:val="Hyperlink"/>
                <w:noProof/>
                <w:lang w:val="sr-Cyrl-RS"/>
              </w:rPr>
              <w:t>Законски основ</w:t>
            </w:r>
            <w:r w:rsidR="007655DE">
              <w:rPr>
                <w:noProof/>
                <w:webHidden/>
              </w:rPr>
              <w:tab/>
            </w:r>
            <w:r w:rsidR="007655DE">
              <w:rPr>
                <w:noProof/>
                <w:webHidden/>
              </w:rPr>
              <w:fldChar w:fldCharType="begin"/>
            </w:r>
            <w:r w:rsidR="007655DE">
              <w:rPr>
                <w:noProof/>
                <w:webHidden/>
              </w:rPr>
              <w:instrText xml:space="preserve"> PAGEREF _Toc205816887 \h </w:instrText>
            </w:r>
            <w:r w:rsidR="007655DE">
              <w:rPr>
                <w:noProof/>
                <w:webHidden/>
              </w:rPr>
            </w:r>
            <w:r w:rsidR="007655DE">
              <w:rPr>
                <w:noProof/>
                <w:webHidden/>
              </w:rPr>
              <w:fldChar w:fldCharType="separate"/>
            </w:r>
            <w:r w:rsidR="007655DE">
              <w:rPr>
                <w:noProof/>
                <w:webHidden/>
              </w:rPr>
              <w:t>4</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88" w:history="1">
            <w:r w:rsidR="007655DE" w:rsidRPr="00A83E6B">
              <w:rPr>
                <w:rStyle w:val="Hyperlink"/>
                <w:noProof/>
                <w:lang w:val="sr-Cyrl-RS"/>
              </w:rPr>
              <w:t>3.</w:t>
            </w:r>
            <w:r w:rsidR="007655DE">
              <w:rPr>
                <w:rFonts w:asciiTheme="minorHAnsi" w:eastAsiaTheme="minorEastAsia" w:hAnsiTheme="minorHAnsi" w:cstheme="minorBidi"/>
                <w:noProof/>
                <w:color w:val="auto"/>
                <w:sz w:val="22"/>
              </w:rPr>
              <w:tab/>
            </w:r>
            <w:r w:rsidR="007655DE" w:rsidRPr="00A83E6B">
              <w:rPr>
                <w:rStyle w:val="Hyperlink"/>
                <w:noProof/>
                <w:lang w:val="sr-Cyrl-RS"/>
              </w:rPr>
              <w:t>Интерни стандарди</w:t>
            </w:r>
            <w:r w:rsidR="007655DE">
              <w:rPr>
                <w:noProof/>
                <w:webHidden/>
              </w:rPr>
              <w:tab/>
            </w:r>
            <w:r w:rsidR="007655DE">
              <w:rPr>
                <w:noProof/>
                <w:webHidden/>
              </w:rPr>
              <w:fldChar w:fldCharType="begin"/>
            </w:r>
            <w:r w:rsidR="007655DE">
              <w:rPr>
                <w:noProof/>
                <w:webHidden/>
              </w:rPr>
              <w:instrText xml:space="preserve"> PAGEREF _Toc205816888 \h </w:instrText>
            </w:r>
            <w:r w:rsidR="007655DE">
              <w:rPr>
                <w:noProof/>
                <w:webHidden/>
              </w:rPr>
            </w:r>
            <w:r w:rsidR="007655DE">
              <w:rPr>
                <w:noProof/>
                <w:webHidden/>
              </w:rPr>
              <w:fldChar w:fldCharType="separate"/>
            </w:r>
            <w:r w:rsidR="007655DE">
              <w:rPr>
                <w:noProof/>
                <w:webHidden/>
              </w:rPr>
              <w:t>6</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89" w:history="1">
            <w:r w:rsidR="007655DE" w:rsidRPr="00A83E6B">
              <w:rPr>
                <w:rStyle w:val="Hyperlink"/>
                <w:noProof/>
                <w:lang w:val="sr-Cyrl-RS"/>
              </w:rPr>
              <w:t>4.</w:t>
            </w:r>
            <w:r w:rsidR="007655DE">
              <w:rPr>
                <w:rFonts w:asciiTheme="minorHAnsi" w:eastAsiaTheme="minorEastAsia" w:hAnsiTheme="minorHAnsi" w:cstheme="minorBidi"/>
                <w:noProof/>
                <w:color w:val="auto"/>
                <w:sz w:val="22"/>
              </w:rPr>
              <w:tab/>
            </w:r>
            <w:r w:rsidR="007655DE" w:rsidRPr="00A83E6B">
              <w:rPr>
                <w:rStyle w:val="Hyperlink"/>
                <w:noProof/>
                <w:lang w:val="sr-Cyrl-RS"/>
              </w:rPr>
              <w:t>Обавезе извођача при извођењу уговорених радних активности</w:t>
            </w:r>
            <w:r w:rsidR="007655DE">
              <w:rPr>
                <w:noProof/>
                <w:webHidden/>
              </w:rPr>
              <w:tab/>
            </w:r>
            <w:r w:rsidR="007655DE">
              <w:rPr>
                <w:noProof/>
                <w:webHidden/>
              </w:rPr>
              <w:fldChar w:fldCharType="begin"/>
            </w:r>
            <w:r w:rsidR="007655DE">
              <w:rPr>
                <w:noProof/>
                <w:webHidden/>
              </w:rPr>
              <w:instrText xml:space="preserve"> PAGEREF _Toc205816889 \h </w:instrText>
            </w:r>
            <w:r w:rsidR="007655DE">
              <w:rPr>
                <w:noProof/>
                <w:webHidden/>
              </w:rPr>
            </w:r>
            <w:r w:rsidR="007655DE">
              <w:rPr>
                <w:noProof/>
                <w:webHidden/>
              </w:rPr>
              <w:fldChar w:fldCharType="separate"/>
            </w:r>
            <w:r w:rsidR="007655DE">
              <w:rPr>
                <w:noProof/>
                <w:webHidden/>
              </w:rPr>
              <w:t>10</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0" w:history="1">
            <w:r w:rsidR="007655DE" w:rsidRPr="00A83E6B">
              <w:rPr>
                <w:rStyle w:val="Hyperlink"/>
                <w:noProof/>
                <w:lang w:val="sr-Cyrl-RS"/>
              </w:rPr>
              <w:t>4.1 HSE квалификациони критеријуми за НЅЕ лица Извођача:</w:t>
            </w:r>
            <w:r w:rsidR="007655DE">
              <w:rPr>
                <w:noProof/>
                <w:webHidden/>
              </w:rPr>
              <w:tab/>
            </w:r>
            <w:r w:rsidR="007655DE">
              <w:rPr>
                <w:noProof/>
                <w:webHidden/>
              </w:rPr>
              <w:fldChar w:fldCharType="begin"/>
            </w:r>
            <w:r w:rsidR="007655DE">
              <w:rPr>
                <w:noProof/>
                <w:webHidden/>
              </w:rPr>
              <w:instrText xml:space="preserve"> PAGEREF _Toc205816890 \h </w:instrText>
            </w:r>
            <w:r w:rsidR="007655DE">
              <w:rPr>
                <w:noProof/>
                <w:webHidden/>
              </w:rPr>
            </w:r>
            <w:r w:rsidR="007655DE">
              <w:rPr>
                <w:noProof/>
                <w:webHidden/>
              </w:rPr>
              <w:fldChar w:fldCharType="separate"/>
            </w:r>
            <w:r w:rsidR="007655DE">
              <w:rPr>
                <w:noProof/>
                <w:webHidden/>
              </w:rPr>
              <w:t>10</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1" w:history="1">
            <w:r w:rsidR="007655DE" w:rsidRPr="00A83E6B">
              <w:rPr>
                <w:rStyle w:val="Hyperlink"/>
                <w:noProof/>
                <w:lang w:val="sr-Cyrl-RS"/>
              </w:rPr>
              <w:t>4.2 Опште обавезе HSE лица - документација извођача</w:t>
            </w:r>
            <w:r w:rsidR="007655DE">
              <w:rPr>
                <w:noProof/>
                <w:webHidden/>
              </w:rPr>
              <w:tab/>
            </w:r>
            <w:r w:rsidR="007655DE">
              <w:rPr>
                <w:noProof/>
                <w:webHidden/>
              </w:rPr>
              <w:fldChar w:fldCharType="begin"/>
            </w:r>
            <w:r w:rsidR="007655DE">
              <w:rPr>
                <w:noProof/>
                <w:webHidden/>
              </w:rPr>
              <w:instrText xml:space="preserve"> PAGEREF _Toc205816891 \h </w:instrText>
            </w:r>
            <w:r w:rsidR="007655DE">
              <w:rPr>
                <w:noProof/>
                <w:webHidden/>
              </w:rPr>
            </w:r>
            <w:r w:rsidR="007655DE">
              <w:rPr>
                <w:noProof/>
                <w:webHidden/>
              </w:rPr>
              <w:fldChar w:fldCharType="separate"/>
            </w:r>
            <w:r w:rsidR="007655DE">
              <w:rPr>
                <w:noProof/>
                <w:webHidden/>
              </w:rPr>
              <w:t>11</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2" w:history="1">
            <w:r w:rsidR="007655DE" w:rsidRPr="00A83E6B">
              <w:rPr>
                <w:rStyle w:val="Hyperlink"/>
                <w:noProof/>
                <w:lang w:val="sr-Cyrl-RS"/>
              </w:rPr>
              <w:t>4.3</w:t>
            </w:r>
            <w:r w:rsidR="007655DE">
              <w:rPr>
                <w:rFonts w:asciiTheme="minorHAnsi" w:eastAsiaTheme="minorEastAsia" w:hAnsiTheme="minorHAnsi" w:cstheme="minorBidi"/>
                <w:noProof/>
                <w:color w:val="auto"/>
                <w:sz w:val="22"/>
              </w:rPr>
              <w:tab/>
            </w:r>
            <w:r w:rsidR="007655DE" w:rsidRPr="00A83E6B">
              <w:rPr>
                <w:rStyle w:val="Hyperlink"/>
                <w:noProof/>
                <w:lang w:val="sr-Cyrl-RS"/>
              </w:rPr>
              <w:t>Високо ризичне радне активности (ВРА)</w:t>
            </w:r>
            <w:r w:rsidR="007655DE">
              <w:rPr>
                <w:noProof/>
                <w:webHidden/>
              </w:rPr>
              <w:tab/>
            </w:r>
            <w:r w:rsidR="007655DE">
              <w:rPr>
                <w:noProof/>
                <w:webHidden/>
              </w:rPr>
              <w:fldChar w:fldCharType="begin"/>
            </w:r>
            <w:r w:rsidR="007655DE">
              <w:rPr>
                <w:noProof/>
                <w:webHidden/>
              </w:rPr>
              <w:instrText xml:space="preserve"> PAGEREF _Toc205816892 \h </w:instrText>
            </w:r>
            <w:r w:rsidR="007655DE">
              <w:rPr>
                <w:noProof/>
                <w:webHidden/>
              </w:rPr>
            </w:r>
            <w:r w:rsidR="007655DE">
              <w:rPr>
                <w:noProof/>
                <w:webHidden/>
              </w:rPr>
              <w:fldChar w:fldCharType="separate"/>
            </w:r>
            <w:r w:rsidR="007655DE">
              <w:rPr>
                <w:noProof/>
                <w:webHidden/>
              </w:rPr>
              <w:t>18</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3" w:history="1">
            <w:r w:rsidR="007655DE" w:rsidRPr="00A83E6B">
              <w:rPr>
                <w:rStyle w:val="Hyperlink"/>
                <w:rFonts w:eastAsia="Times New Roman"/>
                <w:noProof/>
                <w:lang w:val="sr-Cyrl-RS"/>
              </w:rPr>
              <w:t>Извођење ВРА без провере примене мера БЗР од стране именованог Потписника на локацији</w:t>
            </w:r>
            <w:r w:rsidR="007655DE">
              <w:rPr>
                <w:noProof/>
                <w:webHidden/>
              </w:rPr>
              <w:tab/>
            </w:r>
            <w:r w:rsidR="007655DE">
              <w:rPr>
                <w:noProof/>
                <w:webHidden/>
              </w:rPr>
              <w:fldChar w:fldCharType="begin"/>
            </w:r>
            <w:r w:rsidR="007655DE">
              <w:rPr>
                <w:noProof/>
                <w:webHidden/>
              </w:rPr>
              <w:instrText xml:space="preserve"> PAGEREF _Toc205816893 \h </w:instrText>
            </w:r>
            <w:r w:rsidR="007655DE">
              <w:rPr>
                <w:noProof/>
                <w:webHidden/>
              </w:rPr>
            </w:r>
            <w:r w:rsidR="007655DE">
              <w:rPr>
                <w:noProof/>
                <w:webHidden/>
              </w:rPr>
              <w:fldChar w:fldCharType="separate"/>
            </w:r>
            <w:r w:rsidR="007655DE">
              <w:rPr>
                <w:noProof/>
                <w:webHidden/>
              </w:rPr>
              <w:t>23</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4" w:history="1">
            <w:r w:rsidR="007655DE" w:rsidRPr="00A83E6B">
              <w:rPr>
                <w:rStyle w:val="Hyperlink"/>
                <w:noProof/>
                <w:lang w:val="sr-Cyrl-RS"/>
              </w:rPr>
              <w:t>4.4</w:t>
            </w:r>
            <w:r w:rsidR="007655DE">
              <w:rPr>
                <w:rFonts w:asciiTheme="minorHAnsi" w:eastAsiaTheme="minorEastAsia" w:hAnsiTheme="minorHAnsi" w:cstheme="minorBidi"/>
                <w:noProof/>
                <w:color w:val="auto"/>
                <w:sz w:val="22"/>
              </w:rPr>
              <w:tab/>
            </w:r>
            <w:r w:rsidR="007655DE" w:rsidRPr="00A83E6B">
              <w:rPr>
                <w:rStyle w:val="Hyperlink"/>
                <w:noProof/>
                <w:lang w:val="sr-Cyrl-RS"/>
              </w:rPr>
              <w:t>Топли послови</w:t>
            </w:r>
            <w:r w:rsidR="007655DE">
              <w:rPr>
                <w:noProof/>
                <w:webHidden/>
              </w:rPr>
              <w:tab/>
            </w:r>
            <w:r w:rsidR="007655DE">
              <w:rPr>
                <w:noProof/>
                <w:webHidden/>
              </w:rPr>
              <w:fldChar w:fldCharType="begin"/>
            </w:r>
            <w:r w:rsidR="007655DE">
              <w:rPr>
                <w:noProof/>
                <w:webHidden/>
              </w:rPr>
              <w:instrText xml:space="preserve"> PAGEREF _Toc205816894 \h </w:instrText>
            </w:r>
            <w:r w:rsidR="007655DE">
              <w:rPr>
                <w:noProof/>
                <w:webHidden/>
              </w:rPr>
            </w:r>
            <w:r w:rsidR="007655DE">
              <w:rPr>
                <w:noProof/>
                <w:webHidden/>
              </w:rPr>
              <w:fldChar w:fldCharType="separate"/>
            </w:r>
            <w:r w:rsidR="007655DE">
              <w:rPr>
                <w:noProof/>
                <w:webHidden/>
              </w:rPr>
              <w:t>24</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5" w:history="1">
            <w:r w:rsidR="007655DE" w:rsidRPr="00A83E6B">
              <w:rPr>
                <w:rStyle w:val="Hyperlink"/>
                <w:noProof/>
                <w:lang w:val="sr-Cyrl-RS"/>
              </w:rPr>
              <w:t>4.5</w:t>
            </w:r>
            <w:r w:rsidR="007655DE">
              <w:rPr>
                <w:rFonts w:asciiTheme="minorHAnsi" w:eastAsiaTheme="minorEastAsia" w:hAnsiTheme="minorHAnsi" w:cstheme="minorBidi"/>
                <w:noProof/>
                <w:color w:val="auto"/>
                <w:sz w:val="22"/>
              </w:rPr>
              <w:tab/>
            </w:r>
            <w:r w:rsidR="007655DE" w:rsidRPr="00A83E6B">
              <w:rPr>
                <w:rStyle w:val="Hyperlink"/>
                <w:noProof/>
                <w:lang w:val="sr-Cyrl-RS"/>
              </w:rPr>
              <w:t>Рад на висини</w:t>
            </w:r>
            <w:r w:rsidR="007655DE">
              <w:rPr>
                <w:noProof/>
                <w:webHidden/>
              </w:rPr>
              <w:tab/>
            </w:r>
            <w:r w:rsidR="007655DE">
              <w:rPr>
                <w:noProof/>
                <w:webHidden/>
              </w:rPr>
              <w:fldChar w:fldCharType="begin"/>
            </w:r>
            <w:r w:rsidR="007655DE">
              <w:rPr>
                <w:noProof/>
                <w:webHidden/>
              </w:rPr>
              <w:instrText xml:space="preserve"> PAGEREF _Toc205816895 \h </w:instrText>
            </w:r>
            <w:r w:rsidR="007655DE">
              <w:rPr>
                <w:noProof/>
                <w:webHidden/>
              </w:rPr>
            </w:r>
            <w:r w:rsidR="007655DE">
              <w:rPr>
                <w:noProof/>
                <w:webHidden/>
              </w:rPr>
              <w:fldChar w:fldCharType="separate"/>
            </w:r>
            <w:r w:rsidR="007655DE">
              <w:rPr>
                <w:noProof/>
                <w:webHidden/>
              </w:rPr>
              <w:t>27</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6" w:history="1">
            <w:r w:rsidR="007655DE" w:rsidRPr="00A83E6B">
              <w:rPr>
                <w:rStyle w:val="Hyperlink"/>
                <w:noProof/>
                <w:lang w:val="sr-Cyrl-RS"/>
              </w:rPr>
              <w:t>4.6</w:t>
            </w:r>
            <w:r w:rsidR="007655DE">
              <w:rPr>
                <w:rFonts w:asciiTheme="minorHAnsi" w:eastAsiaTheme="minorEastAsia" w:hAnsiTheme="minorHAnsi" w:cstheme="minorBidi"/>
                <w:noProof/>
                <w:color w:val="auto"/>
                <w:sz w:val="22"/>
              </w:rPr>
              <w:tab/>
            </w:r>
            <w:r w:rsidR="007655DE" w:rsidRPr="00A83E6B">
              <w:rPr>
                <w:rStyle w:val="Hyperlink"/>
                <w:noProof/>
                <w:lang w:val="sr-Cyrl-RS"/>
              </w:rPr>
              <w:t>Рад у скученом простору (СП)</w:t>
            </w:r>
            <w:r w:rsidR="007655DE">
              <w:rPr>
                <w:noProof/>
                <w:webHidden/>
              </w:rPr>
              <w:tab/>
            </w:r>
            <w:r w:rsidR="007655DE">
              <w:rPr>
                <w:noProof/>
                <w:webHidden/>
              </w:rPr>
              <w:fldChar w:fldCharType="begin"/>
            </w:r>
            <w:r w:rsidR="007655DE">
              <w:rPr>
                <w:noProof/>
                <w:webHidden/>
              </w:rPr>
              <w:instrText xml:space="preserve"> PAGEREF _Toc205816896 \h </w:instrText>
            </w:r>
            <w:r w:rsidR="007655DE">
              <w:rPr>
                <w:noProof/>
                <w:webHidden/>
              </w:rPr>
            </w:r>
            <w:r w:rsidR="007655DE">
              <w:rPr>
                <w:noProof/>
                <w:webHidden/>
              </w:rPr>
              <w:fldChar w:fldCharType="separate"/>
            </w:r>
            <w:r w:rsidR="007655DE">
              <w:rPr>
                <w:noProof/>
                <w:webHidden/>
              </w:rPr>
              <w:t>34</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7" w:history="1">
            <w:r w:rsidR="007655DE" w:rsidRPr="00A83E6B">
              <w:rPr>
                <w:rStyle w:val="Hyperlink"/>
                <w:noProof/>
                <w:lang w:val="sr-Cyrl-RS"/>
              </w:rPr>
              <w:t>4.7</w:t>
            </w:r>
            <w:r w:rsidR="007655DE">
              <w:rPr>
                <w:rFonts w:asciiTheme="minorHAnsi" w:eastAsiaTheme="minorEastAsia" w:hAnsiTheme="minorHAnsi" w:cstheme="minorBidi"/>
                <w:noProof/>
                <w:color w:val="auto"/>
                <w:sz w:val="22"/>
              </w:rPr>
              <w:tab/>
            </w:r>
            <w:r w:rsidR="007655DE" w:rsidRPr="00A83E6B">
              <w:rPr>
                <w:rStyle w:val="Hyperlink"/>
                <w:noProof/>
                <w:lang w:val="sr-Cyrl-RS"/>
              </w:rPr>
              <w:t>Послови копања и ископавања</w:t>
            </w:r>
            <w:r w:rsidR="007655DE">
              <w:rPr>
                <w:noProof/>
                <w:webHidden/>
              </w:rPr>
              <w:tab/>
            </w:r>
            <w:r w:rsidR="007655DE">
              <w:rPr>
                <w:noProof/>
                <w:webHidden/>
              </w:rPr>
              <w:fldChar w:fldCharType="begin"/>
            </w:r>
            <w:r w:rsidR="007655DE">
              <w:rPr>
                <w:noProof/>
                <w:webHidden/>
              </w:rPr>
              <w:instrText xml:space="preserve"> PAGEREF _Toc205816897 \h </w:instrText>
            </w:r>
            <w:r w:rsidR="007655DE">
              <w:rPr>
                <w:noProof/>
                <w:webHidden/>
              </w:rPr>
            </w:r>
            <w:r w:rsidR="007655DE">
              <w:rPr>
                <w:noProof/>
                <w:webHidden/>
              </w:rPr>
              <w:fldChar w:fldCharType="separate"/>
            </w:r>
            <w:r w:rsidR="007655DE">
              <w:rPr>
                <w:noProof/>
                <w:webHidden/>
              </w:rPr>
              <w:t>37</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8" w:history="1">
            <w:r w:rsidR="007655DE" w:rsidRPr="00A83E6B">
              <w:rPr>
                <w:rStyle w:val="Hyperlink"/>
                <w:noProof/>
                <w:lang w:val="sr-Cyrl-RS"/>
              </w:rPr>
              <w:t>4.8</w:t>
            </w:r>
            <w:r w:rsidR="007655DE">
              <w:rPr>
                <w:rFonts w:asciiTheme="minorHAnsi" w:eastAsiaTheme="minorEastAsia" w:hAnsiTheme="minorHAnsi" w:cstheme="minorBidi"/>
                <w:noProof/>
                <w:color w:val="auto"/>
                <w:sz w:val="22"/>
              </w:rPr>
              <w:tab/>
            </w:r>
            <w:r w:rsidR="007655DE" w:rsidRPr="00A83E6B">
              <w:rPr>
                <w:rStyle w:val="Hyperlink"/>
                <w:noProof/>
                <w:lang w:val="sr-Cyrl-RS"/>
              </w:rPr>
              <w:t>Рад у зонама у којима је могућа појава запаљивих и токсичних гасова - EX зоне</w:t>
            </w:r>
            <w:r w:rsidR="007655DE">
              <w:rPr>
                <w:noProof/>
                <w:webHidden/>
              </w:rPr>
              <w:tab/>
            </w:r>
            <w:r w:rsidR="007655DE">
              <w:rPr>
                <w:noProof/>
                <w:webHidden/>
              </w:rPr>
              <w:fldChar w:fldCharType="begin"/>
            </w:r>
            <w:r w:rsidR="007655DE">
              <w:rPr>
                <w:noProof/>
                <w:webHidden/>
              </w:rPr>
              <w:instrText xml:space="preserve"> PAGEREF _Toc205816898 \h </w:instrText>
            </w:r>
            <w:r w:rsidR="007655DE">
              <w:rPr>
                <w:noProof/>
                <w:webHidden/>
              </w:rPr>
            </w:r>
            <w:r w:rsidR="007655DE">
              <w:rPr>
                <w:noProof/>
                <w:webHidden/>
              </w:rPr>
              <w:fldChar w:fldCharType="separate"/>
            </w:r>
            <w:r w:rsidR="007655DE">
              <w:rPr>
                <w:noProof/>
                <w:webHidden/>
              </w:rPr>
              <w:t>39</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899" w:history="1">
            <w:r w:rsidR="007655DE" w:rsidRPr="00A83E6B">
              <w:rPr>
                <w:rStyle w:val="Hyperlink"/>
                <w:noProof/>
                <w:lang w:val="sr-Cyrl-RS"/>
              </w:rPr>
              <w:t>4.9</w:t>
            </w:r>
            <w:r w:rsidR="007655DE">
              <w:rPr>
                <w:rFonts w:asciiTheme="minorHAnsi" w:eastAsiaTheme="minorEastAsia" w:hAnsiTheme="minorHAnsi" w:cstheme="minorBidi"/>
                <w:noProof/>
                <w:color w:val="auto"/>
                <w:sz w:val="22"/>
              </w:rPr>
              <w:tab/>
            </w:r>
            <w:r w:rsidR="007655DE" w:rsidRPr="00A83E6B">
              <w:rPr>
                <w:rStyle w:val="Hyperlink"/>
                <w:noProof/>
                <w:lang w:val="sr-Cyrl-RS"/>
              </w:rPr>
              <w:t>Обележавање опреме (Color code)</w:t>
            </w:r>
            <w:r w:rsidR="007655DE">
              <w:rPr>
                <w:noProof/>
                <w:webHidden/>
              </w:rPr>
              <w:tab/>
            </w:r>
            <w:r w:rsidR="007655DE">
              <w:rPr>
                <w:noProof/>
                <w:webHidden/>
              </w:rPr>
              <w:fldChar w:fldCharType="begin"/>
            </w:r>
            <w:r w:rsidR="007655DE">
              <w:rPr>
                <w:noProof/>
                <w:webHidden/>
              </w:rPr>
              <w:instrText xml:space="preserve"> PAGEREF _Toc205816899 \h </w:instrText>
            </w:r>
            <w:r w:rsidR="007655DE">
              <w:rPr>
                <w:noProof/>
                <w:webHidden/>
              </w:rPr>
            </w:r>
            <w:r w:rsidR="007655DE">
              <w:rPr>
                <w:noProof/>
                <w:webHidden/>
              </w:rPr>
              <w:fldChar w:fldCharType="separate"/>
            </w:r>
            <w:r w:rsidR="007655DE">
              <w:rPr>
                <w:noProof/>
                <w:webHidden/>
              </w:rPr>
              <w:t>40</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0" w:history="1">
            <w:r w:rsidR="007655DE" w:rsidRPr="00A83E6B">
              <w:rPr>
                <w:rStyle w:val="Hyperlink"/>
                <w:noProof/>
                <w:lang w:val="sr-Cyrl-RS"/>
              </w:rPr>
              <w:t>4.10</w:t>
            </w:r>
            <w:r w:rsidR="007655DE">
              <w:rPr>
                <w:rFonts w:asciiTheme="minorHAnsi" w:eastAsiaTheme="minorEastAsia" w:hAnsiTheme="minorHAnsi" w:cstheme="minorBidi"/>
                <w:noProof/>
                <w:color w:val="auto"/>
                <w:sz w:val="22"/>
              </w:rPr>
              <w:tab/>
            </w:r>
            <w:r w:rsidR="007655DE" w:rsidRPr="00A83E6B">
              <w:rPr>
                <w:rStyle w:val="Hyperlink"/>
                <w:noProof/>
                <w:lang w:val="sr-Cyrl-RS"/>
              </w:rPr>
              <w:t>Рад са електричним уређајима</w:t>
            </w:r>
            <w:r w:rsidR="007655DE">
              <w:rPr>
                <w:noProof/>
                <w:webHidden/>
              </w:rPr>
              <w:tab/>
            </w:r>
            <w:r w:rsidR="007655DE">
              <w:rPr>
                <w:noProof/>
                <w:webHidden/>
              </w:rPr>
              <w:fldChar w:fldCharType="begin"/>
            </w:r>
            <w:r w:rsidR="007655DE">
              <w:rPr>
                <w:noProof/>
                <w:webHidden/>
              </w:rPr>
              <w:instrText xml:space="preserve"> PAGEREF _Toc205816900 \h </w:instrText>
            </w:r>
            <w:r w:rsidR="007655DE">
              <w:rPr>
                <w:noProof/>
                <w:webHidden/>
              </w:rPr>
            </w:r>
            <w:r w:rsidR="007655DE">
              <w:rPr>
                <w:noProof/>
                <w:webHidden/>
              </w:rPr>
              <w:fldChar w:fldCharType="separate"/>
            </w:r>
            <w:r w:rsidR="007655DE">
              <w:rPr>
                <w:noProof/>
                <w:webHidden/>
              </w:rPr>
              <w:t>41</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1" w:history="1">
            <w:r w:rsidR="007655DE" w:rsidRPr="00A83E6B">
              <w:rPr>
                <w:rStyle w:val="Hyperlink"/>
                <w:noProof/>
                <w:lang w:val="sr-Cyrl-RS"/>
              </w:rPr>
              <w:t>4.11</w:t>
            </w:r>
            <w:r w:rsidR="007655DE">
              <w:rPr>
                <w:rFonts w:asciiTheme="minorHAnsi" w:eastAsiaTheme="minorEastAsia" w:hAnsiTheme="minorHAnsi" w:cstheme="minorBidi"/>
                <w:noProof/>
                <w:color w:val="auto"/>
                <w:sz w:val="22"/>
              </w:rPr>
              <w:tab/>
            </w:r>
            <w:r w:rsidR="007655DE" w:rsidRPr="00A83E6B">
              <w:rPr>
                <w:rStyle w:val="Hyperlink"/>
                <w:noProof/>
                <w:lang w:val="sr-Cyrl-RS"/>
              </w:rPr>
              <w:t>Активности у високонапонским постројењима и рад у близини водова</w:t>
            </w:r>
            <w:r w:rsidR="007655DE">
              <w:rPr>
                <w:noProof/>
                <w:webHidden/>
              </w:rPr>
              <w:tab/>
            </w:r>
            <w:r w:rsidR="007655DE">
              <w:rPr>
                <w:noProof/>
                <w:webHidden/>
              </w:rPr>
              <w:fldChar w:fldCharType="begin"/>
            </w:r>
            <w:r w:rsidR="007655DE">
              <w:rPr>
                <w:noProof/>
                <w:webHidden/>
              </w:rPr>
              <w:instrText xml:space="preserve"> PAGEREF _Toc205816901 \h </w:instrText>
            </w:r>
            <w:r w:rsidR="007655DE">
              <w:rPr>
                <w:noProof/>
                <w:webHidden/>
              </w:rPr>
            </w:r>
            <w:r w:rsidR="007655DE">
              <w:rPr>
                <w:noProof/>
                <w:webHidden/>
              </w:rPr>
              <w:fldChar w:fldCharType="separate"/>
            </w:r>
            <w:r w:rsidR="007655DE">
              <w:rPr>
                <w:noProof/>
                <w:webHidden/>
              </w:rPr>
              <w:t>42</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2" w:history="1">
            <w:r w:rsidR="007655DE" w:rsidRPr="00A83E6B">
              <w:rPr>
                <w:rStyle w:val="Hyperlink"/>
                <w:noProof/>
                <w:lang w:val="sr-Cyrl-RS"/>
              </w:rPr>
              <w:t>4.12</w:t>
            </w:r>
            <w:r w:rsidR="007655DE">
              <w:rPr>
                <w:rFonts w:asciiTheme="minorHAnsi" w:eastAsiaTheme="minorEastAsia" w:hAnsiTheme="minorHAnsi" w:cstheme="minorBidi"/>
                <w:noProof/>
                <w:color w:val="auto"/>
                <w:sz w:val="22"/>
              </w:rPr>
              <w:tab/>
            </w:r>
            <w:r w:rsidR="007655DE" w:rsidRPr="00A83E6B">
              <w:rPr>
                <w:rStyle w:val="Hyperlink"/>
                <w:noProof/>
                <w:lang w:val="sr-Cyrl-RS"/>
              </w:rPr>
              <w:t>Безбедност у саобраћају, транспорт опасне робе и механизовано подизање и премештање терета)</w:t>
            </w:r>
            <w:r w:rsidR="007655DE">
              <w:rPr>
                <w:noProof/>
                <w:webHidden/>
              </w:rPr>
              <w:tab/>
            </w:r>
            <w:r w:rsidR="007655DE">
              <w:rPr>
                <w:noProof/>
                <w:webHidden/>
              </w:rPr>
              <w:fldChar w:fldCharType="begin"/>
            </w:r>
            <w:r w:rsidR="007655DE">
              <w:rPr>
                <w:noProof/>
                <w:webHidden/>
              </w:rPr>
              <w:instrText xml:space="preserve"> PAGEREF _Toc205816902 \h </w:instrText>
            </w:r>
            <w:r w:rsidR="007655DE">
              <w:rPr>
                <w:noProof/>
                <w:webHidden/>
              </w:rPr>
            </w:r>
            <w:r w:rsidR="007655DE">
              <w:rPr>
                <w:noProof/>
                <w:webHidden/>
              </w:rPr>
              <w:fldChar w:fldCharType="separate"/>
            </w:r>
            <w:r w:rsidR="007655DE">
              <w:rPr>
                <w:noProof/>
                <w:webHidden/>
              </w:rPr>
              <w:t>44</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3" w:history="1">
            <w:r w:rsidR="007655DE" w:rsidRPr="00A83E6B">
              <w:rPr>
                <w:rStyle w:val="Hyperlink"/>
                <w:noProof/>
                <w:lang w:val="sr-Cyrl-RS"/>
              </w:rPr>
              <w:t>4.13</w:t>
            </w:r>
            <w:r w:rsidR="007655DE">
              <w:rPr>
                <w:rFonts w:asciiTheme="minorHAnsi" w:eastAsiaTheme="minorEastAsia" w:hAnsiTheme="minorHAnsi" w:cstheme="minorBidi"/>
                <w:noProof/>
                <w:color w:val="auto"/>
                <w:sz w:val="22"/>
              </w:rPr>
              <w:tab/>
            </w:r>
            <w:r w:rsidR="007655DE" w:rsidRPr="00A83E6B">
              <w:rPr>
                <w:rStyle w:val="Hyperlink"/>
                <w:noProof/>
                <w:lang w:val="sr-Cyrl-RS"/>
              </w:rPr>
              <w:t>План за хитно медицинско реаговање</w:t>
            </w:r>
            <w:r w:rsidR="007655DE">
              <w:rPr>
                <w:noProof/>
                <w:webHidden/>
              </w:rPr>
              <w:tab/>
            </w:r>
            <w:r w:rsidR="007655DE">
              <w:rPr>
                <w:noProof/>
                <w:webHidden/>
              </w:rPr>
              <w:fldChar w:fldCharType="begin"/>
            </w:r>
            <w:r w:rsidR="007655DE">
              <w:rPr>
                <w:noProof/>
                <w:webHidden/>
              </w:rPr>
              <w:instrText xml:space="preserve"> PAGEREF _Toc205816903 \h </w:instrText>
            </w:r>
            <w:r w:rsidR="007655DE">
              <w:rPr>
                <w:noProof/>
                <w:webHidden/>
              </w:rPr>
            </w:r>
            <w:r w:rsidR="007655DE">
              <w:rPr>
                <w:noProof/>
                <w:webHidden/>
              </w:rPr>
              <w:fldChar w:fldCharType="separate"/>
            </w:r>
            <w:r w:rsidR="007655DE">
              <w:rPr>
                <w:noProof/>
                <w:webHidden/>
              </w:rPr>
              <w:t>47</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4" w:history="1">
            <w:r w:rsidR="007655DE" w:rsidRPr="00A83E6B">
              <w:rPr>
                <w:rStyle w:val="Hyperlink"/>
                <w:noProof/>
                <w:lang w:val="sr-Cyrl-RS"/>
              </w:rPr>
              <w:t>4.14</w:t>
            </w:r>
            <w:r w:rsidR="007655DE">
              <w:rPr>
                <w:rFonts w:asciiTheme="minorHAnsi" w:eastAsiaTheme="minorEastAsia" w:hAnsiTheme="minorHAnsi" w:cstheme="minorBidi"/>
                <w:noProof/>
                <w:color w:val="auto"/>
                <w:sz w:val="22"/>
              </w:rPr>
              <w:tab/>
            </w:r>
            <w:r w:rsidR="007655DE" w:rsidRPr="00A83E6B">
              <w:rPr>
                <w:rStyle w:val="Hyperlink"/>
                <w:noProof/>
                <w:lang w:val="sr-Cyrl-RS"/>
              </w:rPr>
              <w:t>Безбедност са циљем спречавања пада предмета/опреме са висине при бушењу и извођењу ремонтних радова</w:t>
            </w:r>
            <w:r w:rsidR="007655DE">
              <w:rPr>
                <w:noProof/>
                <w:webHidden/>
              </w:rPr>
              <w:tab/>
            </w:r>
            <w:r w:rsidR="007655DE">
              <w:rPr>
                <w:noProof/>
                <w:webHidden/>
              </w:rPr>
              <w:fldChar w:fldCharType="begin"/>
            </w:r>
            <w:r w:rsidR="007655DE">
              <w:rPr>
                <w:noProof/>
                <w:webHidden/>
              </w:rPr>
              <w:instrText xml:space="preserve"> PAGEREF _Toc205816904 \h </w:instrText>
            </w:r>
            <w:r w:rsidR="007655DE">
              <w:rPr>
                <w:noProof/>
                <w:webHidden/>
              </w:rPr>
            </w:r>
            <w:r w:rsidR="007655DE">
              <w:rPr>
                <w:noProof/>
                <w:webHidden/>
              </w:rPr>
              <w:fldChar w:fldCharType="separate"/>
            </w:r>
            <w:r w:rsidR="007655DE">
              <w:rPr>
                <w:noProof/>
                <w:webHidden/>
              </w:rPr>
              <w:t>48</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5" w:history="1">
            <w:r w:rsidR="007655DE" w:rsidRPr="00A83E6B">
              <w:rPr>
                <w:rStyle w:val="Hyperlink"/>
                <w:noProof/>
                <w:lang w:val="sr-Cyrl-RS"/>
              </w:rPr>
              <w:t>5.</w:t>
            </w:r>
            <w:r w:rsidR="007655DE">
              <w:rPr>
                <w:rFonts w:asciiTheme="minorHAnsi" w:eastAsiaTheme="minorEastAsia" w:hAnsiTheme="minorHAnsi" w:cstheme="minorBidi"/>
                <w:noProof/>
                <w:color w:val="auto"/>
                <w:sz w:val="22"/>
              </w:rPr>
              <w:tab/>
            </w:r>
            <w:r w:rsidR="007655DE" w:rsidRPr="00A83E6B">
              <w:rPr>
                <w:rStyle w:val="Hyperlink"/>
                <w:noProof/>
                <w:lang w:val="sr-Cyrl-RS"/>
              </w:rPr>
              <w:t>Обавезе Извршиоца из области заштите животне средине (ЗЖС*)</w:t>
            </w:r>
            <w:r w:rsidR="007655DE">
              <w:rPr>
                <w:noProof/>
                <w:webHidden/>
              </w:rPr>
              <w:tab/>
            </w:r>
            <w:r w:rsidR="007655DE">
              <w:rPr>
                <w:noProof/>
                <w:webHidden/>
              </w:rPr>
              <w:fldChar w:fldCharType="begin"/>
            </w:r>
            <w:r w:rsidR="007655DE">
              <w:rPr>
                <w:noProof/>
                <w:webHidden/>
              </w:rPr>
              <w:instrText xml:space="preserve"> PAGEREF _Toc205816905 \h </w:instrText>
            </w:r>
            <w:r w:rsidR="007655DE">
              <w:rPr>
                <w:noProof/>
                <w:webHidden/>
              </w:rPr>
            </w:r>
            <w:r w:rsidR="007655DE">
              <w:rPr>
                <w:noProof/>
                <w:webHidden/>
              </w:rPr>
              <w:fldChar w:fldCharType="separate"/>
            </w:r>
            <w:r w:rsidR="007655DE">
              <w:rPr>
                <w:noProof/>
                <w:webHidden/>
              </w:rPr>
              <w:t>49</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6" w:history="1">
            <w:r w:rsidR="007655DE" w:rsidRPr="00A83E6B">
              <w:rPr>
                <w:rStyle w:val="Hyperlink"/>
                <w:noProof/>
                <w:lang w:val="sr-Cyrl-RS"/>
              </w:rPr>
              <w:t>5.1. Општи део</w:t>
            </w:r>
            <w:r w:rsidR="007655DE">
              <w:rPr>
                <w:noProof/>
                <w:webHidden/>
              </w:rPr>
              <w:tab/>
            </w:r>
            <w:r w:rsidR="007655DE">
              <w:rPr>
                <w:noProof/>
                <w:webHidden/>
              </w:rPr>
              <w:fldChar w:fldCharType="begin"/>
            </w:r>
            <w:r w:rsidR="007655DE">
              <w:rPr>
                <w:noProof/>
                <w:webHidden/>
              </w:rPr>
              <w:instrText xml:space="preserve"> PAGEREF _Toc205816906 \h </w:instrText>
            </w:r>
            <w:r w:rsidR="007655DE">
              <w:rPr>
                <w:noProof/>
                <w:webHidden/>
              </w:rPr>
            </w:r>
            <w:r w:rsidR="007655DE">
              <w:rPr>
                <w:noProof/>
                <w:webHidden/>
              </w:rPr>
              <w:fldChar w:fldCharType="separate"/>
            </w:r>
            <w:r w:rsidR="007655DE">
              <w:rPr>
                <w:noProof/>
                <w:webHidden/>
              </w:rPr>
              <w:t>50</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7" w:history="1">
            <w:r w:rsidR="007655DE" w:rsidRPr="00A83E6B">
              <w:rPr>
                <w:rStyle w:val="Hyperlink"/>
                <w:noProof/>
                <w:lang w:val="sr-Cyrl-RS"/>
              </w:rPr>
              <w:t>5.2.  Управљање отпадом</w:t>
            </w:r>
            <w:r w:rsidR="007655DE">
              <w:rPr>
                <w:noProof/>
                <w:webHidden/>
              </w:rPr>
              <w:tab/>
            </w:r>
            <w:r w:rsidR="007655DE">
              <w:rPr>
                <w:noProof/>
                <w:webHidden/>
              </w:rPr>
              <w:fldChar w:fldCharType="begin"/>
            </w:r>
            <w:r w:rsidR="007655DE">
              <w:rPr>
                <w:noProof/>
                <w:webHidden/>
              </w:rPr>
              <w:instrText xml:space="preserve"> PAGEREF _Toc205816907 \h </w:instrText>
            </w:r>
            <w:r w:rsidR="007655DE">
              <w:rPr>
                <w:noProof/>
                <w:webHidden/>
              </w:rPr>
            </w:r>
            <w:r w:rsidR="007655DE">
              <w:rPr>
                <w:noProof/>
                <w:webHidden/>
              </w:rPr>
              <w:fldChar w:fldCharType="separate"/>
            </w:r>
            <w:r w:rsidR="007655DE">
              <w:rPr>
                <w:noProof/>
                <w:webHidden/>
              </w:rPr>
              <w:t>50</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8" w:history="1">
            <w:r w:rsidR="007655DE" w:rsidRPr="00A83E6B">
              <w:rPr>
                <w:rStyle w:val="Hyperlink"/>
                <w:noProof/>
                <w:lang w:val="sr-Cyrl-RS"/>
              </w:rPr>
              <w:t>5.2.1. Контрола поступања са опасним / неопасним отпадом / секундарним сировинама у  току извођења радова</w:t>
            </w:r>
            <w:r w:rsidR="007655DE">
              <w:rPr>
                <w:noProof/>
                <w:webHidden/>
              </w:rPr>
              <w:tab/>
            </w:r>
            <w:r w:rsidR="007655DE">
              <w:rPr>
                <w:noProof/>
                <w:webHidden/>
              </w:rPr>
              <w:fldChar w:fldCharType="begin"/>
            </w:r>
            <w:r w:rsidR="007655DE">
              <w:rPr>
                <w:noProof/>
                <w:webHidden/>
              </w:rPr>
              <w:instrText xml:space="preserve"> PAGEREF _Toc205816908 \h </w:instrText>
            </w:r>
            <w:r w:rsidR="007655DE">
              <w:rPr>
                <w:noProof/>
                <w:webHidden/>
              </w:rPr>
            </w:r>
            <w:r w:rsidR="007655DE">
              <w:rPr>
                <w:noProof/>
                <w:webHidden/>
              </w:rPr>
              <w:fldChar w:fldCharType="separate"/>
            </w:r>
            <w:r w:rsidR="007655DE">
              <w:rPr>
                <w:noProof/>
                <w:webHidden/>
              </w:rPr>
              <w:t>51</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09" w:history="1">
            <w:r w:rsidR="007655DE" w:rsidRPr="00A83E6B">
              <w:rPr>
                <w:rStyle w:val="Hyperlink"/>
                <w:noProof/>
                <w:lang w:val="sr-Cyrl-RS"/>
              </w:rPr>
              <w:t>5.2.2. Обавезе Извођача радова при поступању са опасним / неопасним отпадом /  секундарним сировинама у РНП у току извођења радова</w:t>
            </w:r>
            <w:r w:rsidR="007655DE">
              <w:rPr>
                <w:noProof/>
                <w:webHidden/>
              </w:rPr>
              <w:tab/>
            </w:r>
            <w:r w:rsidR="007655DE">
              <w:rPr>
                <w:noProof/>
                <w:webHidden/>
              </w:rPr>
              <w:fldChar w:fldCharType="begin"/>
            </w:r>
            <w:r w:rsidR="007655DE">
              <w:rPr>
                <w:noProof/>
                <w:webHidden/>
              </w:rPr>
              <w:instrText xml:space="preserve"> PAGEREF _Toc205816909 \h </w:instrText>
            </w:r>
            <w:r w:rsidR="007655DE">
              <w:rPr>
                <w:noProof/>
                <w:webHidden/>
              </w:rPr>
            </w:r>
            <w:r w:rsidR="007655DE">
              <w:rPr>
                <w:noProof/>
                <w:webHidden/>
              </w:rPr>
              <w:fldChar w:fldCharType="separate"/>
            </w:r>
            <w:r w:rsidR="007655DE">
              <w:rPr>
                <w:noProof/>
                <w:webHidden/>
              </w:rPr>
              <w:t>51</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0" w:history="1">
            <w:r w:rsidR="007655DE" w:rsidRPr="00A83E6B">
              <w:rPr>
                <w:rStyle w:val="Hyperlink"/>
                <w:noProof/>
                <w:lang w:val="sr-Cyrl-RS"/>
              </w:rPr>
              <w:t>5.3. Мере за заштиту отпадних вода</w:t>
            </w:r>
            <w:r w:rsidR="007655DE">
              <w:rPr>
                <w:noProof/>
                <w:webHidden/>
              </w:rPr>
              <w:tab/>
            </w:r>
            <w:r w:rsidR="007655DE">
              <w:rPr>
                <w:noProof/>
                <w:webHidden/>
              </w:rPr>
              <w:fldChar w:fldCharType="begin"/>
            </w:r>
            <w:r w:rsidR="007655DE">
              <w:rPr>
                <w:noProof/>
                <w:webHidden/>
              </w:rPr>
              <w:instrText xml:space="preserve"> PAGEREF _Toc205816910 \h </w:instrText>
            </w:r>
            <w:r w:rsidR="007655DE">
              <w:rPr>
                <w:noProof/>
                <w:webHidden/>
              </w:rPr>
            </w:r>
            <w:r w:rsidR="007655DE">
              <w:rPr>
                <w:noProof/>
                <w:webHidden/>
              </w:rPr>
              <w:fldChar w:fldCharType="separate"/>
            </w:r>
            <w:r w:rsidR="007655DE">
              <w:rPr>
                <w:noProof/>
                <w:webHidden/>
              </w:rPr>
              <w:t>53</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1" w:history="1">
            <w:r w:rsidR="007655DE" w:rsidRPr="00A83E6B">
              <w:rPr>
                <w:rStyle w:val="Hyperlink"/>
                <w:noProof/>
                <w:lang w:val="sr-Cyrl-RS"/>
              </w:rPr>
              <w:t xml:space="preserve">5.4. </w:t>
            </w:r>
            <w:r w:rsidR="007655DE">
              <w:rPr>
                <w:rFonts w:asciiTheme="minorHAnsi" w:eastAsiaTheme="minorEastAsia" w:hAnsiTheme="minorHAnsi" w:cstheme="minorBidi"/>
                <w:noProof/>
                <w:color w:val="auto"/>
                <w:sz w:val="22"/>
              </w:rPr>
              <w:tab/>
            </w:r>
            <w:r w:rsidR="007655DE" w:rsidRPr="00A83E6B">
              <w:rPr>
                <w:rStyle w:val="Hyperlink"/>
                <w:noProof/>
                <w:lang w:val="sr-Cyrl-RS"/>
              </w:rPr>
              <w:t>Мере за правилно управљање / руковање хемикалијама</w:t>
            </w:r>
            <w:r w:rsidR="007655DE">
              <w:rPr>
                <w:noProof/>
                <w:webHidden/>
              </w:rPr>
              <w:tab/>
            </w:r>
            <w:r w:rsidR="007655DE">
              <w:rPr>
                <w:noProof/>
                <w:webHidden/>
              </w:rPr>
              <w:fldChar w:fldCharType="begin"/>
            </w:r>
            <w:r w:rsidR="007655DE">
              <w:rPr>
                <w:noProof/>
                <w:webHidden/>
              </w:rPr>
              <w:instrText xml:space="preserve"> PAGEREF _Toc205816911 \h </w:instrText>
            </w:r>
            <w:r w:rsidR="007655DE">
              <w:rPr>
                <w:noProof/>
                <w:webHidden/>
              </w:rPr>
            </w:r>
            <w:r w:rsidR="007655DE">
              <w:rPr>
                <w:noProof/>
                <w:webHidden/>
              </w:rPr>
              <w:fldChar w:fldCharType="separate"/>
            </w:r>
            <w:r w:rsidR="007655DE">
              <w:rPr>
                <w:noProof/>
                <w:webHidden/>
              </w:rPr>
              <w:t>53</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2" w:history="1">
            <w:r w:rsidR="007655DE" w:rsidRPr="00A83E6B">
              <w:rPr>
                <w:rStyle w:val="Hyperlink"/>
                <w:noProof/>
                <w:lang w:val="sr-Cyrl-RS"/>
              </w:rPr>
              <w:t>5.5 Мере за заштиту земљишта и подземних вода</w:t>
            </w:r>
            <w:r w:rsidR="007655DE">
              <w:rPr>
                <w:noProof/>
                <w:webHidden/>
              </w:rPr>
              <w:tab/>
            </w:r>
            <w:r w:rsidR="007655DE">
              <w:rPr>
                <w:noProof/>
                <w:webHidden/>
              </w:rPr>
              <w:fldChar w:fldCharType="begin"/>
            </w:r>
            <w:r w:rsidR="007655DE">
              <w:rPr>
                <w:noProof/>
                <w:webHidden/>
              </w:rPr>
              <w:instrText xml:space="preserve"> PAGEREF _Toc205816912 \h </w:instrText>
            </w:r>
            <w:r w:rsidR="007655DE">
              <w:rPr>
                <w:noProof/>
                <w:webHidden/>
              </w:rPr>
            </w:r>
            <w:r w:rsidR="007655DE">
              <w:rPr>
                <w:noProof/>
                <w:webHidden/>
              </w:rPr>
              <w:fldChar w:fldCharType="separate"/>
            </w:r>
            <w:r w:rsidR="007655DE">
              <w:rPr>
                <w:noProof/>
                <w:webHidden/>
              </w:rPr>
              <w:t>54</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3" w:history="1">
            <w:r w:rsidR="007655DE" w:rsidRPr="00A83E6B">
              <w:rPr>
                <w:rStyle w:val="Hyperlink"/>
                <w:rFonts w:eastAsia="Times New Roman"/>
                <w:noProof/>
                <w:lang w:val="sr-Cyrl-RS"/>
              </w:rPr>
              <w:t>ТЕХНИЧКИ ЗАХТЕВИ:</w:t>
            </w:r>
            <w:r w:rsidR="007655DE">
              <w:rPr>
                <w:noProof/>
                <w:webHidden/>
              </w:rPr>
              <w:tab/>
            </w:r>
            <w:r w:rsidR="007655DE">
              <w:rPr>
                <w:noProof/>
                <w:webHidden/>
              </w:rPr>
              <w:fldChar w:fldCharType="begin"/>
            </w:r>
            <w:r w:rsidR="007655DE">
              <w:rPr>
                <w:noProof/>
                <w:webHidden/>
              </w:rPr>
              <w:instrText xml:space="preserve"> PAGEREF _Toc205816913 \h </w:instrText>
            </w:r>
            <w:r w:rsidR="007655DE">
              <w:rPr>
                <w:noProof/>
                <w:webHidden/>
              </w:rPr>
            </w:r>
            <w:r w:rsidR="007655DE">
              <w:rPr>
                <w:noProof/>
                <w:webHidden/>
              </w:rPr>
              <w:fldChar w:fldCharType="separate"/>
            </w:r>
            <w:r w:rsidR="007655DE">
              <w:rPr>
                <w:noProof/>
                <w:webHidden/>
              </w:rPr>
              <w:t>56</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4" w:history="1">
            <w:r w:rsidR="007655DE" w:rsidRPr="00A83E6B">
              <w:rPr>
                <w:rStyle w:val="Hyperlink"/>
                <w:noProof/>
                <w:lang w:val="sr-Cyrl-RS"/>
              </w:rPr>
              <w:t>5.6 Мере за превенцију од повишеног нивоа буке</w:t>
            </w:r>
            <w:r w:rsidR="007655DE">
              <w:rPr>
                <w:noProof/>
                <w:webHidden/>
              </w:rPr>
              <w:tab/>
            </w:r>
            <w:r w:rsidR="007655DE">
              <w:rPr>
                <w:noProof/>
                <w:webHidden/>
              </w:rPr>
              <w:fldChar w:fldCharType="begin"/>
            </w:r>
            <w:r w:rsidR="007655DE">
              <w:rPr>
                <w:noProof/>
                <w:webHidden/>
              </w:rPr>
              <w:instrText xml:space="preserve"> PAGEREF _Toc205816914 \h </w:instrText>
            </w:r>
            <w:r w:rsidR="007655DE">
              <w:rPr>
                <w:noProof/>
                <w:webHidden/>
              </w:rPr>
            </w:r>
            <w:r w:rsidR="007655DE">
              <w:rPr>
                <w:noProof/>
                <w:webHidden/>
              </w:rPr>
              <w:fldChar w:fldCharType="separate"/>
            </w:r>
            <w:r w:rsidR="007655DE">
              <w:rPr>
                <w:noProof/>
                <w:webHidden/>
              </w:rPr>
              <w:t>57</w:t>
            </w:r>
            <w:r w:rsidR="007655DE">
              <w:rPr>
                <w:noProof/>
                <w:webHidden/>
              </w:rPr>
              <w:fldChar w:fldCharType="end"/>
            </w:r>
          </w:hyperlink>
        </w:p>
        <w:p w:rsidR="007655DE" w:rsidRDefault="00305821">
          <w:pPr>
            <w:pStyle w:val="TOC1"/>
            <w:rPr>
              <w:rFonts w:asciiTheme="minorHAnsi" w:eastAsiaTheme="minorEastAsia" w:hAnsiTheme="minorHAnsi" w:cstheme="minorBidi"/>
              <w:noProof/>
              <w:color w:val="auto"/>
              <w:sz w:val="22"/>
            </w:rPr>
          </w:pPr>
          <w:hyperlink w:anchor="_Toc205816915" w:history="1">
            <w:r w:rsidR="007655DE" w:rsidRPr="00A83E6B">
              <w:rPr>
                <w:rStyle w:val="Hyperlink"/>
                <w:noProof/>
                <w:lang w:val="sr-Cyrl-RS"/>
              </w:rPr>
              <w:t>5.7 Мере за превенцију загађења ваздуха у смислу појаве непријатних мириса</w:t>
            </w:r>
            <w:r w:rsidR="007655DE">
              <w:rPr>
                <w:noProof/>
                <w:webHidden/>
              </w:rPr>
              <w:tab/>
            </w:r>
            <w:r w:rsidR="007655DE">
              <w:rPr>
                <w:noProof/>
                <w:webHidden/>
              </w:rPr>
              <w:fldChar w:fldCharType="begin"/>
            </w:r>
            <w:r w:rsidR="007655DE">
              <w:rPr>
                <w:noProof/>
                <w:webHidden/>
              </w:rPr>
              <w:instrText xml:space="preserve"> PAGEREF _Toc205816915 \h </w:instrText>
            </w:r>
            <w:r w:rsidR="007655DE">
              <w:rPr>
                <w:noProof/>
                <w:webHidden/>
              </w:rPr>
            </w:r>
            <w:r w:rsidR="007655DE">
              <w:rPr>
                <w:noProof/>
                <w:webHidden/>
              </w:rPr>
              <w:fldChar w:fldCharType="separate"/>
            </w:r>
            <w:r w:rsidR="007655DE">
              <w:rPr>
                <w:noProof/>
                <w:webHidden/>
              </w:rPr>
              <w:t>57</w:t>
            </w:r>
            <w:r w:rsidR="007655DE">
              <w:rPr>
                <w:noProof/>
                <w:webHidden/>
              </w:rPr>
              <w:fldChar w:fldCharType="end"/>
            </w:r>
          </w:hyperlink>
        </w:p>
        <w:p w:rsidR="00623FE6" w:rsidRPr="001D6B74" w:rsidRDefault="001D6B74" w:rsidP="001D6B74">
          <w:pPr>
            <w:pStyle w:val="TOC1"/>
            <w:spacing w:after="0"/>
            <w:rPr>
              <w:lang w:val="sr-Cyrl-RS"/>
            </w:rPr>
          </w:pPr>
          <w:r w:rsidRPr="001D6B74">
            <w:rPr>
              <w:b/>
              <w:bCs/>
              <w:lang w:val="sr-Cyrl-RS"/>
            </w:rPr>
            <w:lastRenderedPageBreak/>
            <w:fldChar w:fldCharType="end"/>
          </w:r>
        </w:p>
      </w:sdtContent>
    </w:sdt>
    <w:p w:rsidR="00623FE6" w:rsidRPr="001D6B74" w:rsidRDefault="001D6B74" w:rsidP="001D6B74">
      <w:pPr>
        <w:pStyle w:val="Heading1"/>
        <w:numPr>
          <w:ilvl w:val="0"/>
          <w:numId w:val="23"/>
        </w:numPr>
        <w:spacing w:after="0"/>
        <w:rPr>
          <w:lang w:val="sr-Cyrl-RS"/>
        </w:rPr>
      </w:pPr>
      <w:bookmarkStart w:id="2" w:name="_Toc205816886"/>
      <w:r w:rsidRPr="001D6B74">
        <w:rPr>
          <w:lang w:val="sr-Cyrl-RS"/>
        </w:rPr>
        <w:t>Општи део</w:t>
      </w:r>
      <w:bookmarkEnd w:id="2"/>
      <w:r w:rsidRPr="001D6B74">
        <w:rPr>
          <w:lang w:val="sr-Cyrl-RS"/>
        </w:rPr>
        <w:t xml:space="preserve">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ОВАЈ ДОКУМЕНТ ЈЕ ОПШТЕГ КАРАКТЕРА.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623FE6" w:rsidRPr="001D6B74" w:rsidRDefault="001D6B74" w:rsidP="001D6B74">
      <w:pPr>
        <w:spacing w:after="0"/>
        <w:ind w:left="-5" w:right="2"/>
        <w:rPr>
          <w:color w:val="auto"/>
          <w:lang w:val="sr-Cyrl-RS"/>
        </w:rPr>
      </w:pPr>
      <w:r w:rsidRPr="001D6B74">
        <w:rPr>
          <w:color w:val="auto"/>
          <w:lang w:val="sr-Cyrl-RS"/>
        </w:rPr>
        <w:t xml:space="preserve">Сваки Извођач, као и подизвођач, који конкурише за послове у НИС-у мора </w:t>
      </w:r>
      <w:proofErr w:type="spellStart"/>
      <w:r w:rsidRPr="001D6B74">
        <w:rPr>
          <w:color w:val="auto"/>
          <w:lang w:val="sr-Cyrl-RS"/>
        </w:rPr>
        <w:t>предходно</w:t>
      </w:r>
      <w:proofErr w:type="spellEnd"/>
      <w:r w:rsidRPr="001D6B74">
        <w:rPr>
          <w:color w:val="auto"/>
          <w:lang w:val="sr-Cyrl-RS"/>
        </w:rPr>
        <w:t xml:space="preserve"> проћи процедуру НЅЕ квалификације у складу правилима компаније истакнутим на сајту компаније (</w:t>
      </w:r>
      <w:bookmarkStart w:id="3" w:name="_Hlk189643084"/>
      <w:r w:rsidRPr="001D6B74">
        <w:rPr>
          <w:lang w:val="sr-Cyrl-RS"/>
        </w:rPr>
        <w:fldChar w:fldCharType="begin"/>
      </w:r>
      <w:r w:rsidRPr="001D6B74">
        <w:rPr>
          <w:lang w:val="sr-Cyrl-RS"/>
        </w:rPr>
        <w:instrText xml:space="preserve"> HYPERLINK "https://www.tenderi.nis.rs/Content/HSE-upitnik.aspx" </w:instrText>
      </w:r>
      <w:r w:rsidRPr="001D6B74">
        <w:rPr>
          <w:lang w:val="sr-Cyrl-RS"/>
        </w:rPr>
        <w:fldChar w:fldCharType="separate"/>
      </w:r>
      <w:r w:rsidRPr="001D6B74">
        <w:rPr>
          <w:rStyle w:val="Hyperlink"/>
          <w:lang w:val="sr-Cyrl-RS"/>
        </w:rPr>
        <w:t>https://www.tenderi.nis.rs/Content/HSE-upitnik.aspx</w:t>
      </w:r>
      <w:r w:rsidRPr="001D6B74">
        <w:rPr>
          <w:lang w:val="sr-Cyrl-RS"/>
        </w:rPr>
        <w:fldChar w:fldCharType="end"/>
      </w:r>
      <w:bookmarkEnd w:id="3"/>
      <w:r w:rsidRPr="001D6B74">
        <w:rPr>
          <w:color w:val="auto"/>
          <w:lang w:val="sr-Cyrl-RS"/>
        </w:rPr>
        <w:t xml:space="preserve">) и по завршетку наведене процедуре мора се налазити као позитивно оцењен на Листи Квалификованих/ </w:t>
      </w:r>
      <w:proofErr w:type="spellStart"/>
      <w:r w:rsidRPr="001D6B74">
        <w:rPr>
          <w:color w:val="auto"/>
          <w:lang w:val="sr-Cyrl-RS"/>
        </w:rPr>
        <w:t>одoбрених</w:t>
      </w:r>
      <w:proofErr w:type="spellEnd"/>
      <w:r w:rsidRPr="001D6B74">
        <w:rPr>
          <w:color w:val="auto"/>
          <w:lang w:val="sr-Cyrl-RS"/>
        </w:rPr>
        <w:t xml:space="preserve"> Извођача са аспекта HSE. </w:t>
      </w:r>
    </w:p>
    <w:p w:rsidR="00623FE6" w:rsidRPr="001D6B74" w:rsidRDefault="001D6B74" w:rsidP="001D6B74">
      <w:pPr>
        <w:spacing w:after="0"/>
        <w:ind w:left="-5" w:right="2"/>
        <w:rPr>
          <w:color w:val="auto"/>
          <w:lang w:val="sr-Cyrl-RS"/>
        </w:rPr>
      </w:pPr>
      <w:r w:rsidRPr="001D6B74">
        <w:rPr>
          <w:color w:val="auto"/>
          <w:lang w:val="sr-Cyrl-RS"/>
        </w:rPr>
        <w:t>По добијању посла, поред обострано потписаног Уговора, обострано потписани HSE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rsidR="00623FE6" w:rsidRPr="001D6B74" w:rsidRDefault="001D6B74" w:rsidP="001D6B74">
      <w:pPr>
        <w:spacing w:after="0"/>
        <w:ind w:left="-5" w:right="2"/>
        <w:rPr>
          <w:color w:val="auto"/>
          <w:lang w:val="sr-Cyrl-RS"/>
        </w:rPr>
      </w:pPr>
      <w:r w:rsidRPr="001D6B74">
        <w:rPr>
          <w:color w:val="auto"/>
          <w:lang w:val="sr-Cyrl-RS"/>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w:t>
      </w:r>
      <w:proofErr w:type="spellStart"/>
      <w:r w:rsidRPr="001D6B74">
        <w:rPr>
          <w:color w:val="auto"/>
          <w:lang w:val="sr-Cyrl-RS"/>
        </w:rPr>
        <w:t>а.д</w:t>
      </w:r>
      <w:proofErr w:type="spellEnd"/>
      <w:r w:rsidRPr="001D6B74">
        <w:rPr>
          <w:color w:val="auto"/>
          <w:lang w:val="sr-Cyrl-RS"/>
        </w:rPr>
        <w:t xml:space="preserve">. из области HSE. </w:t>
      </w: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Heading1"/>
        <w:numPr>
          <w:ilvl w:val="0"/>
          <w:numId w:val="23"/>
        </w:numPr>
        <w:spacing w:after="0"/>
        <w:rPr>
          <w:lang w:val="sr-Cyrl-RS"/>
        </w:rPr>
      </w:pPr>
      <w:bookmarkStart w:id="4" w:name="_Toc205816887"/>
      <w:r w:rsidRPr="001D6B74">
        <w:rPr>
          <w:lang w:val="sr-Cyrl-RS"/>
        </w:rPr>
        <w:lastRenderedPageBreak/>
        <w:t>Законски основ</w:t>
      </w:r>
      <w:bookmarkEnd w:id="4"/>
      <w:r w:rsidRPr="001D6B74">
        <w:rPr>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Обавеза извођача радова је да активности реализује у складу са: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безбедности и здрављу на раду („Сл. гласник РС“ бр. 35/2023);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заштити од пожара („Сл. гласник РС“ бр. 111/2009, 20/2015, 87/2018 и </w:t>
      </w:r>
      <w:proofErr w:type="spellStart"/>
      <w:r w:rsidRPr="001D6B74">
        <w:rPr>
          <w:color w:val="auto"/>
          <w:lang w:val="sr-Cyrl-RS"/>
        </w:rPr>
        <w:t>др.закони</w:t>
      </w:r>
      <w:proofErr w:type="spellEnd"/>
      <w:r w:rsidRPr="001D6B74">
        <w:rPr>
          <w:color w:val="auto"/>
          <w:lang w:val="sr-Cyrl-RS"/>
        </w:rPr>
        <w:t xml:space="preserve">);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животне средине („Сл. гласник РС“ бр. 135/2004, 36/2009, 36/2009 - др. закон, 72/2009 - др. закон, 43/2011 - одлука УС, 14/2016, 76/2018, 95/2018 - др. закон, 95/2018 - др. Закон и 94/24 - 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интегрисаном спречавању и контроли загађивања животне средине („Сл. гласник РС“ бр. 135/2004, 25/2015 и 109/2021),</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процени утицаја на животну средину („Сл. гласник РС“ бр. бр. 94/24);</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управљању отпадом („Сл. гласник РС“ бр. 36/2009, 88/2010, 14/2016, 95/2018 и 35/2023);</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амбалажи и амбалажном отпаду („Сл. гласник РС“ бр. 36/2009 и 95/2018 и др закони);</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ваздуха („Сл. гласник РС“ бр. 36/2009, 10/2013 и 26/2021 и др закони);</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водама(„Сл. гласник РС“ бр. 30/2010, 3/2012, 101/2016, 95/2018 и 95/18-др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земљишта („Сл. гласник РС“ бр. 112/2015);</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хемикалијама („Сл. гласник РС“ бр. 36/2009, 88/2010, 92/2011, 93/2012 и 25/2015);</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w:t>
      </w:r>
      <w:proofErr w:type="spellStart"/>
      <w:r w:rsidRPr="001D6B74">
        <w:rPr>
          <w:color w:val="auto"/>
          <w:lang w:val="sr-Cyrl-RS"/>
        </w:rPr>
        <w:t>биоцидним</w:t>
      </w:r>
      <w:proofErr w:type="spellEnd"/>
      <w:r w:rsidRPr="001D6B74">
        <w:rPr>
          <w:color w:val="auto"/>
          <w:lang w:val="sr-Cyrl-RS"/>
        </w:rPr>
        <w:t xml:space="preserve"> производима („Сл. гласник РС“ бр. 109/2021);</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заштити од </w:t>
      </w:r>
      <w:proofErr w:type="spellStart"/>
      <w:r w:rsidRPr="001D6B74">
        <w:rPr>
          <w:color w:val="auto"/>
          <w:lang w:val="sr-Cyrl-RS"/>
        </w:rPr>
        <w:t>нејонизујућих</w:t>
      </w:r>
      <w:proofErr w:type="spellEnd"/>
      <w:r w:rsidRPr="001D6B74">
        <w:rPr>
          <w:color w:val="auto"/>
          <w:lang w:val="sr-Cyrl-RS"/>
        </w:rPr>
        <w:t xml:space="preserve"> зрачења („Сл. гласник РС“ бр. 36/2009);</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 xml:space="preserve">Законом о превозу терета у друмском саобраћају("Службени гласник РС", бр. 68 од 4. августа 2015, 41 од 31. маја 2018.), </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color w:val="auto"/>
          <w:lang w:val="sr-Cyrl-RS"/>
        </w:rPr>
        <w:t>Законом о заштити података о личности ("Службени гласник РС", број 87 од 13. новембра 2018.)</w:t>
      </w:r>
    </w:p>
    <w:p w:rsidR="00623FE6" w:rsidRPr="001D6B74" w:rsidRDefault="001D6B74" w:rsidP="001D6B74">
      <w:pPr>
        <w:pStyle w:val="ListParagraph"/>
        <w:numPr>
          <w:ilvl w:val="0"/>
          <w:numId w:val="2"/>
        </w:numPr>
        <w:spacing w:after="0" w:line="316" w:lineRule="auto"/>
        <w:ind w:right="2"/>
        <w:rPr>
          <w:color w:val="auto"/>
          <w:lang w:val="sr-Cyrl-RS"/>
        </w:rPr>
      </w:pPr>
      <w:r w:rsidRPr="001D6B74">
        <w:rPr>
          <w:rFonts w:eastAsiaTheme="minorHAnsi"/>
          <w:lang w:val="sr-Cyrl-RS"/>
        </w:rPr>
        <w:t>Закон о рударству и геолошким истраживањима (Сл. Гласник РС 101/2015 и 95/2018, други закон. 40/2021)</w:t>
      </w:r>
    </w:p>
    <w:p w:rsidR="00623FE6" w:rsidRPr="001D6B74" w:rsidRDefault="001D6B74" w:rsidP="001D6B74">
      <w:pPr>
        <w:spacing w:after="0" w:line="316" w:lineRule="auto"/>
        <w:ind w:right="2"/>
        <w:rPr>
          <w:color w:val="auto"/>
          <w:lang w:val="sr-Cyrl-RS"/>
        </w:rPr>
      </w:pPr>
      <w:r w:rsidRPr="001D6B74">
        <w:rPr>
          <w:color w:val="auto"/>
          <w:lang w:val="sr-Cyrl-RS"/>
        </w:rPr>
        <w:t xml:space="preserve">као и свим подзаконским актима наведених закона РС. </w:t>
      </w:r>
    </w:p>
    <w:p w:rsidR="00623FE6" w:rsidRPr="001D6B74" w:rsidRDefault="001D6B74" w:rsidP="001D6B74">
      <w:pPr>
        <w:spacing w:after="0" w:line="316" w:lineRule="auto"/>
        <w:ind w:right="2"/>
        <w:rPr>
          <w:color w:val="auto"/>
          <w:lang w:val="sr-Cyrl-RS"/>
        </w:rPr>
      </w:pPr>
      <w:r w:rsidRPr="001D6B74">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sidRPr="001D6B74">
        <w:rPr>
          <w:color w:val="auto"/>
          <w:lang w:val="sr-Cyrl-RS"/>
        </w:rPr>
        <w:lastRenderedPageBreak/>
        <w:t>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p>
    <w:p w:rsidR="00623FE6" w:rsidRPr="001D6B74" w:rsidRDefault="001D6B74" w:rsidP="001D6B74">
      <w:pPr>
        <w:spacing w:after="0" w:line="316" w:lineRule="auto"/>
        <w:ind w:right="2"/>
        <w:rPr>
          <w:color w:val="auto"/>
          <w:lang w:val="sr-Cyrl-RS"/>
        </w:rPr>
      </w:pPr>
      <w:r w:rsidRPr="001D6B74">
        <w:rPr>
          <w:szCs w:val="20"/>
          <w:lang w:val="sr-Cyrl-RS"/>
        </w:rPr>
        <w:t xml:space="preserve">Лице за HSE може бити запослени Извођача који обавља послове безбедности и здравља на </w:t>
      </w:r>
      <w:r w:rsidRPr="001D6B74">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623FE6" w:rsidRPr="001D6B74" w:rsidRDefault="001D6B74" w:rsidP="001D6B74">
      <w:pPr>
        <w:spacing w:after="0" w:line="315" w:lineRule="auto"/>
        <w:ind w:left="-5" w:right="2"/>
        <w:rPr>
          <w:color w:val="auto"/>
          <w:lang w:val="sr-Cyrl-RS"/>
        </w:rPr>
      </w:pPr>
      <w:bookmarkStart w:id="5" w:name="_Hlk189071478"/>
      <w:r w:rsidRPr="001D6B74">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5"/>
    </w:p>
    <w:p w:rsidR="00623FE6" w:rsidRPr="001D6B74" w:rsidRDefault="001D6B74" w:rsidP="001D6B74">
      <w:pPr>
        <w:spacing w:after="0" w:line="314" w:lineRule="auto"/>
        <w:ind w:left="-5" w:right="2"/>
        <w:rPr>
          <w:color w:val="auto"/>
          <w:lang w:val="sr-Cyrl-RS"/>
        </w:rPr>
      </w:pPr>
      <w:r w:rsidRPr="001D6B74">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 xml:space="preserve"> за сваки квартал) у складу са складу Табелом 4. </w:t>
      </w:r>
      <w:r w:rsidRPr="001D6B74">
        <w:rPr>
          <w:lang w:val="sr-Cyrl-RS"/>
        </w:rPr>
        <w:t>Обележавање опреме (</w:t>
      </w:r>
      <w:proofErr w:type="spellStart"/>
      <w:r w:rsidRPr="001D6B74">
        <w:rPr>
          <w:lang w:val="sr-Cyrl-RS"/>
        </w:rPr>
        <w:t>Color</w:t>
      </w:r>
      <w:proofErr w:type="spellEnd"/>
      <w:r w:rsidRPr="001D6B74">
        <w:rPr>
          <w:lang w:val="sr-Cyrl-RS"/>
        </w:rPr>
        <w:t xml:space="preserve"> </w:t>
      </w:r>
      <w:proofErr w:type="spellStart"/>
      <w:r w:rsidRPr="001D6B74">
        <w:rPr>
          <w:lang w:val="sr-Cyrl-RS"/>
        </w:rPr>
        <w:t>code</w:t>
      </w:r>
      <w:proofErr w:type="spellEnd"/>
      <w:r w:rsidRPr="001D6B74">
        <w:rPr>
          <w:lang w:val="sr-Cyrl-RS"/>
        </w:rPr>
        <w:t>) о чему је одговоран НЅЕ лице Извођача радова</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Послодавац извођача радова у складу са чланом 16. Закона 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На свим локацијама НИС ад Нови Сад је нулта толеранција присуства алкохола и </w:t>
      </w:r>
      <w:proofErr w:type="spellStart"/>
      <w:r w:rsidRPr="001D6B74">
        <w:rPr>
          <w:color w:val="auto"/>
          <w:lang w:val="sr-Cyrl-RS"/>
        </w:rPr>
        <w:t>психоактивних</w:t>
      </w:r>
      <w:proofErr w:type="spellEnd"/>
      <w:r w:rsidRPr="001D6B74">
        <w:rPr>
          <w:color w:val="auto"/>
          <w:lang w:val="sr-Cyrl-RS"/>
        </w:rPr>
        <w:t xml:space="preserve"> супстанци запослених Извођача.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Све уговорене активности за потребе Блока Прерада које се реализују у производно процесним постројењима Блока ( </w:t>
      </w:r>
      <w:proofErr w:type="spellStart"/>
      <w:r w:rsidRPr="001D6B74">
        <w:rPr>
          <w:color w:val="auto"/>
          <w:lang w:val="sr-Cyrl-RS"/>
        </w:rPr>
        <w:t>Аутопунилиште</w:t>
      </w:r>
      <w:proofErr w:type="spellEnd"/>
      <w:r w:rsidRPr="001D6B74">
        <w:rPr>
          <w:color w:val="auto"/>
          <w:lang w:val="sr-Cyrl-RS"/>
        </w:rPr>
        <w:t xml:space="preserve">/ Железничко </w:t>
      </w:r>
      <w:proofErr w:type="spellStart"/>
      <w:r w:rsidRPr="001D6B74">
        <w:rPr>
          <w:color w:val="auto"/>
          <w:lang w:val="sr-Cyrl-RS"/>
        </w:rPr>
        <w:t>пунилиште</w:t>
      </w:r>
      <w:proofErr w:type="spellEnd"/>
      <w:r w:rsidRPr="001D6B74">
        <w:rPr>
          <w:color w:val="auto"/>
          <w:lang w:val="sr-Cyrl-RS"/>
        </w:rPr>
        <w:t xml:space="preserve"> (Ранжирна станица)/ Пристаниште) морају бити процењене високим нивоом ризика у пратећим Актима о процени ризика за предметне активности Извођача.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Heading1"/>
        <w:numPr>
          <w:ilvl w:val="0"/>
          <w:numId w:val="23"/>
        </w:numPr>
        <w:spacing w:after="0"/>
        <w:rPr>
          <w:lang w:val="sr-Cyrl-RS"/>
        </w:rPr>
      </w:pPr>
      <w:bookmarkStart w:id="6" w:name="_Toc205816888"/>
      <w:r w:rsidRPr="001D6B74">
        <w:rPr>
          <w:lang w:val="sr-Cyrl-RS"/>
        </w:rPr>
        <w:lastRenderedPageBreak/>
        <w:t>Интерни стандарди</w:t>
      </w:r>
      <w:bookmarkEnd w:id="6"/>
      <w:r w:rsidRPr="001D6B74">
        <w:rPr>
          <w:lang w:val="sr-Cyrl-RS"/>
        </w:rPr>
        <w:t xml:space="preserve"> </w:t>
      </w:r>
    </w:p>
    <w:p w:rsidR="00623FE6" w:rsidRPr="001D6B74" w:rsidRDefault="001D6B74" w:rsidP="001D6B74">
      <w:pPr>
        <w:spacing w:after="0" w:line="240" w:lineRule="auto"/>
        <w:ind w:right="0" w:hanging="11"/>
        <w:rPr>
          <w:lang w:val="sr-Cyrl-RS"/>
        </w:rPr>
      </w:pPr>
      <w:r w:rsidRPr="001D6B74">
        <w:rPr>
          <w:lang w:val="sr-Cyrl-RS"/>
        </w:rPr>
        <w:t>Општи захтеви током извођења радова (пружања услуга) и испуњења уговорних обавеза које је Извођач дужан да обезбеди:</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p>
    <w:p w:rsidR="00623FE6" w:rsidRPr="001D6B74" w:rsidRDefault="001D6B74" w:rsidP="001D6B74">
      <w:pPr>
        <w:pStyle w:val="ListParagraph"/>
        <w:numPr>
          <w:ilvl w:val="0"/>
          <w:numId w:val="14"/>
        </w:numPr>
        <w:spacing w:after="0" w:line="240" w:lineRule="auto"/>
        <w:ind w:left="425" w:right="0" w:hanging="357"/>
        <w:contextualSpacing w:val="0"/>
        <w:rPr>
          <w:lang w:val="sr-Cyrl-RS"/>
        </w:rPr>
      </w:pPr>
      <w:r w:rsidRPr="001D6B74">
        <w:rPr>
          <w:lang w:val="sr-Cyrl-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623FE6" w:rsidRPr="001D6B74" w:rsidRDefault="001D6B74" w:rsidP="001D6B74">
      <w:pPr>
        <w:pStyle w:val="ListParagraph"/>
        <w:numPr>
          <w:ilvl w:val="0"/>
          <w:numId w:val="14"/>
        </w:numPr>
        <w:spacing w:after="0" w:line="240" w:lineRule="auto"/>
        <w:ind w:left="426" w:right="0"/>
        <w:contextualSpacing w:val="0"/>
        <w:rPr>
          <w:lang w:val="sr-Cyrl-RS"/>
        </w:rPr>
      </w:pPr>
      <w:r w:rsidRPr="001D6B74">
        <w:rPr>
          <w:lang w:val="sr-Cyrl-RS"/>
        </w:rPr>
        <w:t>Укључивање услова садржаних 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p>
    <w:p w:rsidR="00623FE6" w:rsidRPr="001D6B74" w:rsidRDefault="001D6B74" w:rsidP="001D6B74">
      <w:pPr>
        <w:pStyle w:val="ListParagraph"/>
        <w:numPr>
          <w:ilvl w:val="0"/>
          <w:numId w:val="14"/>
        </w:numPr>
        <w:spacing w:after="0" w:line="240" w:lineRule="auto"/>
        <w:ind w:left="426" w:right="0"/>
        <w:contextualSpacing w:val="0"/>
        <w:rPr>
          <w:lang w:val="sr-Cyrl-RS"/>
        </w:rPr>
      </w:pPr>
      <w:r w:rsidRPr="001D6B74">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угрози нечију безбедност, здравље или живот;</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појаву пожара или експлозија;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животну средину;</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настанак материјалне штете/ оштећење опреме;</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репутацију Наручиоца</w:t>
      </w:r>
    </w:p>
    <w:p w:rsidR="00623FE6" w:rsidRPr="001D6B74" w:rsidRDefault="001D6B74" w:rsidP="001D6B74">
      <w:pPr>
        <w:pStyle w:val="TextCroatia"/>
        <w:numPr>
          <w:ilvl w:val="0"/>
          <w:numId w:val="15"/>
        </w:numPr>
        <w:spacing w:before="0"/>
        <w:ind w:left="426"/>
        <w:rPr>
          <w:rFonts w:cs="Arial"/>
          <w:lang w:val="sr-Cyrl-RS"/>
        </w:rPr>
      </w:pPr>
      <w:r w:rsidRPr="001D6B74">
        <w:rPr>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Извршилац је дужан да учествује у истраживању узрока HSE догађаја на захтев Наручиоца, а у складу са интерним  општим актом Наручиоца</w:t>
      </w:r>
      <w:r w:rsidRPr="001D6B74">
        <w:rPr>
          <w:lang w:val="sr-Cyrl-RS"/>
        </w:rPr>
        <w:t xml:space="preserve"> </w:t>
      </w:r>
      <w:r w:rsidRPr="001D6B74">
        <w:rPr>
          <w:rFonts w:cs="Arial"/>
          <w:lang w:val="sr-Cyrl-RS"/>
        </w:rPr>
        <w:t xml:space="preserve">датим у Прилогу 3 HSE Споразума и именује одговорно лице за сарадњу и достављање свих неопходних података. </w:t>
      </w:r>
      <w:r w:rsidRPr="001D6B74">
        <w:rPr>
          <w:lang w:val="sr-Cyrl-RS"/>
        </w:rPr>
        <w:t xml:space="preserve">У случајевима да Извршилац, 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sidRPr="001D6B74">
        <w:rPr>
          <w:rFonts w:cs="Arial"/>
          <w:lang w:val="sr-Cyrl-RS"/>
        </w:rPr>
        <w:t>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 xml:space="preserve">Да током </w:t>
      </w:r>
      <w:proofErr w:type="spellStart"/>
      <w:r w:rsidRPr="001D6B74">
        <w:rPr>
          <w:rFonts w:cs="Arial"/>
          <w:lang w:val="sr-Cyrl-RS"/>
        </w:rPr>
        <w:t>предуговорних</w:t>
      </w:r>
      <w:proofErr w:type="spellEnd"/>
      <w:r w:rsidRPr="001D6B74">
        <w:rPr>
          <w:rFonts w:cs="Arial"/>
          <w:lang w:val="sr-Cyrl-RS"/>
        </w:rPr>
        <w:t xml:space="preserve">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sidRPr="001D6B74">
        <w:rPr>
          <w:rFonts w:cs="Arial"/>
          <w:lang w:val="sr-Cyrl-RS"/>
        </w:rPr>
        <w:lastRenderedPageBreak/>
        <w:t>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Поштовање „</w:t>
      </w:r>
      <w:r w:rsidRPr="001D6B74">
        <w:rPr>
          <w:rFonts w:cs="Arial"/>
          <w:b/>
          <w:lang w:val="sr-Cyrl-RS"/>
        </w:rPr>
        <w:t>Златних HSE правила</w:t>
      </w:r>
      <w:r w:rsidRPr="001D6B74">
        <w:rPr>
          <w:rFonts w:cs="Arial"/>
          <w:lang w:val="sr-Cyrl-RS"/>
        </w:rPr>
        <w:t>“:</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w:t>
      </w:r>
      <w:proofErr w:type="spellStart"/>
      <w:r w:rsidRPr="001D6B74">
        <w:rPr>
          <w:bCs/>
          <w:lang w:val="sr-Cyrl-RS"/>
        </w:rPr>
        <w:t>jе</w:t>
      </w:r>
      <w:proofErr w:type="spellEnd"/>
      <w:r w:rsidRPr="001D6B74">
        <w:rPr>
          <w:bCs/>
          <w:lang w:val="sr-Cyrl-RS"/>
        </w:rPr>
        <w:t xml:space="preserve"> обављати радове у затвореном простору без присуства лица у приправности уз обавезну примену спасилачке опреме</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w:t>
      </w:r>
      <w:proofErr w:type="spellStart"/>
      <w:r w:rsidRPr="001D6B74">
        <w:rPr>
          <w:bCs/>
          <w:lang w:val="sr-Cyrl-RS"/>
        </w:rPr>
        <w:t>jе</w:t>
      </w:r>
      <w:proofErr w:type="spellEnd"/>
      <w:r w:rsidRPr="001D6B74">
        <w:rPr>
          <w:bCs/>
          <w:lang w:val="sr-Cyrl-RS"/>
        </w:rPr>
        <w:t xml:space="preserve"> обављати радове на необезбеђеној висини, укључујући пењање и силажење, без коришћења опреме за заштиту од пада</w:t>
      </w:r>
    </w:p>
    <w:p w:rsidR="00623FE6" w:rsidRPr="001D6B74" w:rsidRDefault="001D6B74" w:rsidP="001D6B74">
      <w:pPr>
        <w:pStyle w:val="ListParagraph"/>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је обављати радове, стајати и/или се кретати испод висећег терета</w:t>
      </w:r>
    </w:p>
    <w:p w:rsidR="00623FE6" w:rsidRPr="001D6B74" w:rsidRDefault="001D6B74" w:rsidP="001D6B74">
      <w:pPr>
        <w:pStyle w:val="ListParagraph"/>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радити у ископима (дубине 1 или више m) без постављених заштита против обрушавања - примена </w:t>
      </w:r>
      <w:proofErr w:type="spellStart"/>
      <w:r w:rsidRPr="001D6B74">
        <w:rPr>
          <w:bCs/>
          <w:color w:val="auto"/>
          <w:lang w:val="sr-Cyrl-RS"/>
        </w:rPr>
        <w:t>подграда</w:t>
      </w:r>
      <w:proofErr w:type="spellEnd"/>
      <w:r w:rsidRPr="001D6B74">
        <w:rPr>
          <w:bCs/>
          <w:color w:val="auto"/>
          <w:lang w:val="sr-Cyrl-RS"/>
        </w:rPr>
        <w:t xml:space="preserve"> и/или косих ископа</w:t>
      </w:r>
    </w:p>
    <w:p w:rsidR="00623FE6" w:rsidRPr="001D6B74" w:rsidRDefault="001D6B74" w:rsidP="001D6B74">
      <w:pPr>
        <w:pStyle w:val="ListParagraph"/>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обављати активности одржавања у Ех зони без континуалног мониторинга атмосфере </w:t>
      </w:r>
    </w:p>
    <w:p w:rsidR="00623FE6" w:rsidRPr="001D6B74" w:rsidRDefault="001D6B74" w:rsidP="001D6B74">
      <w:pPr>
        <w:pStyle w:val="ListParagraph"/>
        <w:numPr>
          <w:ilvl w:val="0"/>
          <w:numId w:val="13"/>
        </w:numPr>
        <w:spacing w:after="0" w:line="276" w:lineRule="auto"/>
        <w:ind w:left="709" w:right="0"/>
        <w:rPr>
          <w:bCs/>
          <w:color w:val="auto"/>
          <w:lang w:val="sr-Cyrl-RS"/>
        </w:rPr>
      </w:pPr>
      <w:r w:rsidRPr="001D6B74">
        <w:rPr>
          <w:b/>
          <w:bCs/>
          <w:color w:val="auto"/>
          <w:lang w:val="sr-Cyrl-RS"/>
        </w:rPr>
        <w:t>ЗАБРАЊЕНО</w:t>
      </w:r>
      <w:r w:rsidRPr="001D6B74">
        <w:rPr>
          <w:bCs/>
          <w:color w:val="auto"/>
          <w:lang w:val="sr-Cyrl-RS"/>
        </w:rPr>
        <w:t xml:space="preserve"> је обављати високоризичне радне активности без претходно издате Дозволе за рад </w:t>
      </w:r>
    </w:p>
    <w:p w:rsidR="00623FE6" w:rsidRPr="001D6B74" w:rsidRDefault="001D6B74" w:rsidP="001D6B74">
      <w:pPr>
        <w:pStyle w:val="TextCroatia"/>
        <w:numPr>
          <w:ilvl w:val="0"/>
          <w:numId w:val="16"/>
        </w:numPr>
        <w:spacing w:before="0" w:line="259" w:lineRule="auto"/>
        <w:ind w:left="426"/>
        <w:rPr>
          <w:rFonts w:cs="Arial"/>
          <w:lang w:val="sr-Cyrl-RS"/>
        </w:rPr>
      </w:pPr>
      <w:bookmarkStart w:id="7" w:name="_Hlk204333914"/>
      <w:r w:rsidRPr="001D6B74">
        <w:rPr>
          <w:rFonts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7"/>
    </w:p>
    <w:p w:rsidR="00623FE6" w:rsidRPr="001D6B74" w:rsidRDefault="001D6B74" w:rsidP="001D6B74">
      <w:pPr>
        <w:pStyle w:val="TextCroatia"/>
        <w:numPr>
          <w:ilvl w:val="0"/>
          <w:numId w:val="16"/>
        </w:numPr>
        <w:spacing w:before="0" w:line="259" w:lineRule="auto"/>
        <w:rPr>
          <w:rFonts w:cs="Arial"/>
          <w:lang w:val="sr-Cyrl-RS"/>
        </w:rPr>
      </w:pPr>
      <w:r w:rsidRPr="001D6B74">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p>
    <w:p w:rsidR="00623FE6" w:rsidRPr="001D6B74" w:rsidRDefault="001D6B74" w:rsidP="001D6B74">
      <w:pPr>
        <w:pStyle w:val="ListParagraph"/>
        <w:spacing w:after="0"/>
        <w:ind w:left="0" w:firstLine="0"/>
        <w:rPr>
          <w:lang w:val="sr-Cyrl-RS"/>
        </w:rPr>
      </w:pPr>
      <w:r w:rsidRPr="001D6B74">
        <w:rPr>
          <w:lang w:val="sr-Cyrl-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p>
    <w:p w:rsidR="00623FE6" w:rsidRPr="001D6B74" w:rsidRDefault="001D6B74" w:rsidP="001D6B74">
      <w:pPr>
        <w:pStyle w:val="TextCroatia"/>
        <w:numPr>
          <w:ilvl w:val="0"/>
          <w:numId w:val="16"/>
        </w:numPr>
        <w:spacing w:before="0"/>
        <w:ind w:left="426"/>
        <w:rPr>
          <w:rFonts w:cs="Arial"/>
          <w:strike/>
          <w:lang w:val="sr-Cyrl-RS"/>
        </w:rPr>
      </w:pPr>
      <w:r w:rsidRPr="001D6B74">
        <w:rPr>
          <w:rFonts w:cs="Arial"/>
          <w:lang w:val="sr-Cyrl-RS"/>
        </w:rPr>
        <w:t xml:space="preserve">Своје запослене и запослене код Подизвођача упозна са обавезама из овог HSE Споразума. </w:t>
      </w:r>
    </w:p>
    <w:p w:rsidR="00623FE6" w:rsidRPr="001D6B74" w:rsidRDefault="001D6B74" w:rsidP="001D6B74">
      <w:pPr>
        <w:pStyle w:val="ListParagraph"/>
        <w:numPr>
          <w:ilvl w:val="0"/>
          <w:numId w:val="16"/>
        </w:numPr>
        <w:spacing w:after="0"/>
        <w:ind w:left="426"/>
        <w:rPr>
          <w:lang w:val="sr-Cyrl-RS"/>
        </w:rPr>
      </w:pPr>
      <w:r w:rsidRPr="001D6B74">
        <w:rPr>
          <w:rFonts w:eastAsia="Times New Roman"/>
          <w:color w:val="auto"/>
          <w:szCs w:val="20"/>
          <w:lang w:val="sr-Cyrl-RS" w:eastAsia="en-US"/>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w:t>
      </w:r>
      <w:proofErr w:type="spellStart"/>
      <w:r w:rsidRPr="001D6B74">
        <w:rPr>
          <w:rFonts w:eastAsia="Times New Roman"/>
          <w:color w:val="auto"/>
          <w:szCs w:val="20"/>
          <w:lang w:val="sr-Cyrl-RS" w:eastAsia="en-US"/>
        </w:rPr>
        <w:t>антистатик</w:t>
      </w:r>
      <w:proofErr w:type="spellEnd"/>
      <w:r w:rsidRPr="001D6B74">
        <w:rPr>
          <w:rFonts w:eastAsia="Times New Roman"/>
          <w:color w:val="auto"/>
          <w:szCs w:val="20"/>
          <w:lang w:val="sr-Cyrl-RS" w:eastAsia="en-US"/>
        </w:rPr>
        <w:t xml:space="preserve"> изведби дугих рукава, ојачане заштитне обуће (у складу са SRPS EN ISO 20345:2022), заштитног шлема са </w:t>
      </w:r>
      <w:proofErr w:type="spellStart"/>
      <w:r w:rsidRPr="001D6B74">
        <w:rPr>
          <w:rFonts w:eastAsia="Times New Roman"/>
          <w:color w:val="auto"/>
          <w:szCs w:val="20"/>
          <w:lang w:val="sr-Cyrl-RS" w:eastAsia="en-US"/>
        </w:rPr>
        <w:t>подбрадком</w:t>
      </w:r>
      <w:proofErr w:type="spellEnd"/>
      <w:r w:rsidRPr="001D6B74">
        <w:rPr>
          <w:rFonts w:eastAsia="Times New Roman"/>
          <w:color w:val="auto"/>
          <w:szCs w:val="20"/>
          <w:lang w:val="sr-Cyrl-RS" w:eastAsia="en-US"/>
        </w:rPr>
        <w:t xml:space="preserve"> (у складу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sidRPr="001D6B74">
        <w:rPr>
          <w:lang w:val="sr-Cyrl-RS"/>
        </w:rPr>
        <w:t xml:space="preserve">Коришћење </w:t>
      </w:r>
      <w:proofErr w:type="spellStart"/>
      <w:r w:rsidRPr="001D6B74">
        <w:rPr>
          <w:lang w:val="sr-Cyrl-RS"/>
        </w:rPr>
        <w:t>високовидљивих</w:t>
      </w:r>
      <w:proofErr w:type="spellEnd"/>
      <w:r w:rsidRPr="001D6B74">
        <w:rPr>
          <w:lang w:val="sr-Cyrl-RS"/>
        </w:rPr>
        <w:t xml:space="preserve">/рефлектујућих маркера/прслука је обавезујуће на </w:t>
      </w:r>
      <w:proofErr w:type="spellStart"/>
      <w:r w:rsidRPr="001D6B74">
        <w:rPr>
          <w:lang w:val="sr-Cyrl-RS"/>
        </w:rPr>
        <w:t>локацијима</w:t>
      </w:r>
      <w:proofErr w:type="spellEnd"/>
      <w:r w:rsidRPr="001D6B74">
        <w:rPr>
          <w:lang w:val="sr-Cyrl-RS"/>
        </w:rPr>
        <w:t xml:space="preserve"> где је то интерним правилима компаније прописано. Уколико је </w:t>
      </w:r>
      <w:proofErr w:type="spellStart"/>
      <w:r w:rsidRPr="001D6B74">
        <w:rPr>
          <w:lang w:val="sr-Cyrl-RS"/>
        </w:rPr>
        <w:t>прописанa</w:t>
      </w:r>
      <w:proofErr w:type="spellEnd"/>
      <w:r w:rsidRPr="001D6B74">
        <w:rPr>
          <w:lang w:val="sr-Cyrl-RS"/>
        </w:rPr>
        <w:t xml:space="preserve"> додатна ЛЗО, њена употреба </w:t>
      </w:r>
      <w:proofErr w:type="spellStart"/>
      <w:r w:rsidRPr="001D6B74">
        <w:rPr>
          <w:lang w:val="sr-Cyrl-RS"/>
        </w:rPr>
        <w:t>je</w:t>
      </w:r>
      <w:proofErr w:type="spellEnd"/>
      <w:r w:rsidRPr="001D6B74">
        <w:rPr>
          <w:lang w:val="sr-Cyrl-RS"/>
        </w:rPr>
        <w:t xml:space="preserve"> обавезна. Запослени Извођача ће ЛЗО користити приликом пружања услуга/извођења </w:t>
      </w:r>
      <w:r w:rsidRPr="001D6B74">
        <w:rPr>
          <w:lang w:val="sr-Cyrl-RS"/>
        </w:rPr>
        <w:lastRenderedPageBreak/>
        <w:t xml:space="preserve">радова, а све у складу са процењеним ризицима за вршење конкретне активности и у складу са захтевима НИС </w:t>
      </w:r>
      <w:proofErr w:type="spellStart"/>
      <w:r w:rsidRPr="001D6B74">
        <w:rPr>
          <w:lang w:val="sr-Cyrl-RS"/>
        </w:rPr>
        <w:t>а.д</w:t>
      </w:r>
      <w:proofErr w:type="spellEnd"/>
      <w:r w:rsidRPr="001D6B74">
        <w:rPr>
          <w:lang w:val="sr-Cyrl-RS"/>
        </w:rPr>
        <w:t>.;</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Прерада:</w:t>
      </w:r>
    </w:p>
    <w:p w:rsidR="00623FE6" w:rsidRPr="001D6B74" w:rsidRDefault="001D6B74" w:rsidP="001D6B74">
      <w:pPr>
        <w:spacing w:after="0"/>
        <w:ind w:left="360" w:firstLine="0"/>
        <w:rPr>
          <w:szCs w:val="20"/>
          <w:lang w:val="sr-Cyrl-RS"/>
        </w:rPr>
      </w:pPr>
      <w:r w:rsidRPr="001D6B74">
        <w:rPr>
          <w:szCs w:val="20"/>
          <w:lang w:val="sr-Cyrl-RS"/>
        </w:rPr>
        <w:t>Лична заштитна средства и опрема коју запослени морају користити  на локацији Блока Прерада - РНП су:</w:t>
      </w:r>
    </w:p>
    <w:p w:rsidR="00623FE6" w:rsidRPr="001D6B74" w:rsidRDefault="001D6B74" w:rsidP="001D6B74">
      <w:pPr>
        <w:pStyle w:val="ListParagraph"/>
        <w:numPr>
          <w:ilvl w:val="0"/>
          <w:numId w:val="39"/>
        </w:numPr>
        <w:spacing w:after="0" w:line="314" w:lineRule="auto"/>
        <w:ind w:left="1134" w:right="2" w:hanging="425"/>
        <w:rPr>
          <w:color w:val="auto"/>
          <w:lang w:val="sr-Cyrl-RS"/>
        </w:rPr>
      </w:pPr>
      <w:r w:rsidRPr="001D6B74">
        <w:rPr>
          <w:color w:val="auto"/>
          <w:lang w:val="sr-Cyrl-RS"/>
        </w:rPr>
        <w:t xml:space="preserve">Заштитни шлем са </w:t>
      </w:r>
      <w:proofErr w:type="spellStart"/>
      <w:r w:rsidRPr="001D6B74">
        <w:rPr>
          <w:color w:val="auto"/>
          <w:lang w:val="sr-Cyrl-RS"/>
        </w:rPr>
        <w:t>подбрадком</w:t>
      </w:r>
      <w:proofErr w:type="spellEnd"/>
      <w:r w:rsidRPr="001D6B74">
        <w:rPr>
          <w:color w:val="auto"/>
          <w:lang w:val="sr-Cyrl-RS"/>
        </w:rPr>
        <w:t xml:space="preserve"> (боја шлемова мора бити различита од плаве и црвене боје, a Лица за НЅЕ извођача морају користи шлемове црвене боје);</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наочаре;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рукавице;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Заштитна </w:t>
      </w:r>
      <w:proofErr w:type="spellStart"/>
      <w:r w:rsidRPr="001D6B74">
        <w:rPr>
          <w:color w:val="auto"/>
          <w:lang w:val="sr-Cyrl-RS"/>
        </w:rPr>
        <w:t>полумаска</w:t>
      </w:r>
      <w:proofErr w:type="spellEnd"/>
      <w:r w:rsidRPr="001D6B74">
        <w:rPr>
          <w:color w:val="auto"/>
          <w:lang w:val="sr-Cyrl-RS"/>
        </w:rPr>
        <w:t xml:space="preserve"> са филтером типа ABEK1П2 (маска за евакуацију);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Заштитно одело (</w:t>
      </w:r>
      <w:proofErr w:type="spellStart"/>
      <w:r w:rsidRPr="001D6B74">
        <w:rPr>
          <w:color w:val="auto"/>
          <w:lang w:val="sr-Cyrl-RS"/>
        </w:rPr>
        <w:t>антистатик</w:t>
      </w:r>
      <w:proofErr w:type="spellEnd"/>
      <w:r w:rsidRPr="001D6B74">
        <w:rPr>
          <w:color w:val="auto"/>
          <w:lang w:val="sr-Cyrl-RS"/>
        </w:rPr>
        <w:t xml:space="preserve">, спорогореће, </w:t>
      </w:r>
      <w:r w:rsidRPr="001D6B74">
        <w:rPr>
          <w:b/>
          <w:color w:val="auto"/>
          <w:u w:val="single"/>
          <w:lang w:val="sr-Cyrl-RS"/>
        </w:rPr>
        <w:t>са одштампаним логом / називом Компаније</w:t>
      </w:r>
      <w:r w:rsidRPr="001D6B74">
        <w:rPr>
          <w:color w:val="auto"/>
          <w:lang w:val="sr-Cyrl-RS"/>
        </w:rPr>
        <w:t xml:space="preserve">);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Заштитне ципеле (дубоке, </w:t>
      </w:r>
      <w:proofErr w:type="spellStart"/>
      <w:r w:rsidRPr="001D6B74">
        <w:rPr>
          <w:color w:val="auto"/>
          <w:lang w:val="sr-Cyrl-RS"/>
        </w:rPr>
        <w:t>антистатик</w:t>
      </w:r>
      <w:proofErr w:type="spellEnd"/>
      <w:r w:rsidRPr="001D6B74">
        <w:rPr>
          <w:color w:val="auto"/>
          <w:lang w:val="sr-Cyrl-RS"/>
        </w:rPr>
        <w:t xml:space="preserve">, ниво заштите S3);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 xml:space="preserve">Опрема за заштиту слуха (чепићи, </w:t>
      </w:r>
      <w:proofErr w:type="spellStart"/>
      <w:r w:rsidRPr="001D6B74">
        <w:rPr>
          <w:color w:val="auto"/>
          <w:lang w:val="sr-Cyrl-RS"/>
        </w:rPr>
        <w:t>антифони</w:t>
      </w:r>
      <w:proofErr w:type="spellEnd"/>
      <w:r w:rsidRPr="001D6B74">
        <w:rPr>
          <w:color w:val="auto"/>
          <w:lang w:val="sr-Cyrl-RS"/>
        </w:rPr>
        <w:t xml:space="preserve">); </w:t>
      </w:r>
    </w:p>
    <w:p w:rsidR="00623FE6" w:rsidRPr="001D6B74" w:rsidRDefault="001D6B74" w:rsidP="001D6B74">
      <w:pPr>
        <w:pStyle w:val="ListParagraph"/>
        <w:numPr>
          <w:ilvl w:val="0"/>
          <w:numId w:val="39"/>
        </w:numPr>
        <w:spacing w:after="0"/>
        <w:ind w:left="1134" w:right="2" w:hanging="425"/>
        <w:rPr>
          <w:color w:val="auto"/>
          <w:lang w:val="sr-Cyrl-RS"/>
        </w:rPr>
      </w:pPr>
      <w:r w:rsidRPr="001D6B74">
        <w:rPr>
          <w:color w:val="auto"/>
          <w:lang w:val="sr-Cyrl-RS"/>
        </w:rPr>
        <w:t>Додатна лична заштитна средства/опрема зависе од врсте радних активности и специфичних захтева на локацијама постројења у  РНП:</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p>
    <w:p w:rsidR="00623FE6" w:rsidRPr="001D6B74" w:rsidRDefault="001D6B74" w:rsidP="001D6B74">
      <w:pPr>
        <w:pStyle w:val="ListParagraph"/>
        <w:numPr>
          <w:ilvl w:val="0"/>
          <w:numId w:val="40"/>
        </w:numPr>
        <w:spacing w:after="0"/>
        <w:ind w:left="1134" w:right="2"/>
        <w:rPr>
          <w:color w:val="auto"/>
          <w:lang w:val="sr-Cyrl-RS"/>
        </w:rPr>
      </w:pPr>
      <w:r w:rsidRPr="001D6B74">
        <w:rPr>
          <w:color w:val="auto"/>
          <w:lang w:val="sr-Cyrl-RS"/>
        </w:rPr>
        <w:t xml:space="preserve">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w:t>
      </w:r>
      <w:proofErr w:type="spellStart"/>
      <w:r w:rsidRPr="001D6B74">
        <w:rPr>
          <w:color w:val="auto"/>
          <w:lang w:val="sr-Cyrl-RS"/>
        </w:rPr>
        <w:t>блокатором</w:t>
      </w:r>
      <w:proofErr w:type="spellEnd"/>
      <w:r w:rsidRPr="001D6B74">
        <w:rPr>
          <w:color w:val="auto"/>
          <w:lang w:val="sr-Cyrl-RS"/>
        </w:rPr>
        <w:t xml:space="preserve"> пада и тзв. „Y“ веза која омогућава да је запослени увек обезбеђен у минимум једној тачки од пада са висине;</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Истраживање и производња:</w:t>
      </w:r>
    </w:p>
    <w:p w:rsidR="00623FE6" w:rsidRPr="001D6B74" w:rsidRDefault="001D6B74" w:rsidP="001D6B74">
      <w:pPr>
        <w:spacing w:after="0"/>
        <w:ind w:left="360" w:firstLine="0"/>
        <w:rPr>
          <w:szCs w:val="20"/>
          <w:lang w:val="sr-Cyrl-RS"/>
        </w:rPr>
      </w:pPr>
      <w:r w:rsidRPr="001D6B74">
        <w:rPr>
          <w:szCs w:val="20"/>
          <w:lang w:val="sr-Cyrl-RS"/>
        </w:rPr>
        <w:t xml:space="preserve">Приликом пружања услуга на производним локацијама Блока Истраживање и производња, извођач мора да користи комплетну ЛЗО: </w:t>
      </w:r>
      <w:proofErr w:type="spellStart"/>
      <w:r w:rsidRPr="001D6B74">
        <w:rPr>
          <w:szCs w:val="20"/>
          <w:lang w:val="sr-Cyrl-RS"/>
        </w:rPr>
        <w:t>антистатик</w:t>
      </w:r>
      <w:proofErr w:type="spellEnd"/>
      <w:r w:rsidRPr="001D6B74">
        <w:rPr>
          <w:szCs w:val="20"/>
          <w:lang w:val="sr-Cyrl-RS"/>
        </w:rPr>
        <w:t xml:space="preserve"> заштитну одећу (обавезна је употреба такве одеће дугих рукава), </w:t>
      </w:r>
      <w:proofErr w:type="spellStart"/>
      <w:r w:rsidRPr="001D6B74">
        <w:rPr>
          <w:szCs w:val="20"/>
          <w:lang w:val="sr-Cyrl-RS"/>
        </w:rPr>
        <w:t>антистатик</w:t>
      </w:r>
      <w:proofErr w:type="spellEnd"/>
      <w:r w:rsidRPr="001D6B74">
        <w:rPr>
          <w:szCs w:val="20"/>
          <w:lang w:val="sr-Cyrl-RS"/>
        </w:rPr>
        <w:t xml:space="preserve">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p>
    <w:p w:rsidR="00623FE6" w:rsidRPr="001D6B74" w:rsidRDefault="00623FE6" w:rsidP="001D6B74">
      <w:pPr>
        <w:spacing w:after="0"/>
        <w:ind w:right="2"/>
        <w:rPr>
          <w:color w:val="auto"/>
          <w:lang w:val="sr-Cyrl-RS"/>
        </w:rPr>
      </w:pPr>
    </w:p>
    <w:p w:rsidR="00623FE6" w:rsidRPr="001D6B74" w:rsidRDefault="001D6B74" w:rsidP="001D6B74">
      <w:pPr>
        <w:pStyle w:val="TextCroatia"/>
        <w:numPr>
          <w:ilvl w:val="0"/>
          <w:numId w:val="16"/>
        </w:numPr>
        <w:spacing w:before="0"/>
        <w:ind w:left="426"/>
        <w:rPr>
          <w:rFonts w:cs="Arial"/>
          <w:lang w:val="sr-Cyrl-RS"/>
        </w:rPr>
      </w:pPr>
      <w:r w:rsidRPr="001D6B74">
        <w:rPr>
          <w:rFonts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Уколико постоји ризик од механичког контакта са покретним/</w:t>
      </w:r>
      <w:proofErr w:type="spellStart"/>
      <w:r w:rsidRPr="001D6B74">
        <w:rPr>
          <w:rFonts w:cs="Arial"/>
          <w:lang w:val="sr-Cyrl-RS"/>
        </w:rPr>
        <w:t>ротирајућим</w:t>
      </w:r>
      <w:proofErr w:type="spellEnd"/>
      <w:r w:rsidRPr="001D6B74">
        <w:rPr>
          <w:rFonts w:cs="Arial"/>
          <w:lang w:val="sr-Cyrl-RS"/>
        </w:rPr>
        <w:t xml:space="preserve">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w:t>
      </w:r>
      <w:proofErr w:type="spellStart"/>
      <w:r w:rsidRPr="001D6B74">
        <w:rPr>
          <w:rFonts w:cs="Arial"/>
          <w:lang w:val="sr-Cyrl-RS"/>
        </w:rPr>
        <w:t>ротирајућим</w:t>
      </w:r>
      <w:proofErr w:type="spellEnd"/>
      <w:r w:rsidRPr="001D6B74">
        <w:rPr>
          <w:rFonts w:cs="Arial"/>
          <w:lang w:val="sr-Cyrl-RS"/>
        </w:rPr>
        <w:t xml:space="preserve"> деловима опреме) a који спречавају приступ подручју опасности или који заустављају кретање покретних/ </w:t>
      </w:r>
      <w:proofErr w:type="spellStart"/>
      <w:r w:rsidRPr="001D6B74">
        <w:rPr>
          <w:rFonts w:cs="Arial"/>
          <w:lang w:val="sr-Cyrl-RS"/>
        </w:rPr>
        <w:t>ротирајућих</w:t>
      </w:r>
      <w:proofErr w:type="spellEnd"/>
      <w:r w:rsidRPr="001D6B74">
        <w:rPr>
          <w:rFonts w:cs="Arial"/>
          <w:lang w:val="sr-Cyrl-RS"/>
        </w:rPr>
        <w:t xml:space="preserve"> делова пре него што се дође у зону опасности.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Не користи у раду опрему, средства и алате који нису фабричке производње или су модификована и без пратеће техничке документације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 xml:space="preserve">да пре активности одговорном техничком лицу, руководиоцу пројекта и НЅЕ лицу у НИС </w:t>
      </w:r>
      <w:proofErr w:type="spellStart"/>
      <w:r w:rsidRPr="001D6B74">
        <w:rPr>
          <w:rFonts w:cs="Arial"/>
          <w:lang w:val="sr-Cyrl-RS"/>
        </w:rPr>
        <w:t>а.д</w:t>
      </w:r>
      <w:proofErr w:type="spellEnd"/>
      <w:r w:rsidRPr="001D6B74">
        <w:rPr>
          <w:rFonts w:cs="Arial"/>
          <w:lang w:val="sr-Cyrl-RS"/>
        </w:rPr>
        <w:t xml:space="preserve">. Нови Сад достави исправе о усаглашености, атесте и валидне стручне налазе за опрему, као и потребне обуке запослених.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да одржава зону радова у чистом и безбедном стању.</w:t>
      </w:r>
    </w:p>
    <w:p w:rsidR="00623FE6" w:rsidRPr="001D6B74" w:rsidRDefault="001D6B74" w:rsidP="001D6B74">
      <w:pPr>
        <w:pStyle w:val="TextCroatia"/>
        <w:spacing w:before="0"/>
        <w:rPr>
          <w:rFonts w:cs="Arial"/>
          <w:lang w:val="sr-Cyrl-RS"/>
        </w:rPr>
      </w:pPr>
      <w:r w:rsidRPr="001D6B74">
        <w:rPr>
          <w:rFonts w:cs="Arial"/>
          <w:lang w:val="sr-Cyrl-RS"/>
        </w:rPr>
        <w:lastRenderedPageBreak/>
        <w:t>Обавезе Извршиоца из области ЗОП су да у складу са законским прописима Републике Србије, правилима и документима која важе код Наручиоца:</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 xml:space="preserve">обезбеди спровођење забране пушења осим у простору који </w:t>
      </w:r>
      <w:proofErr w:type="spellStart"/>
      <w:r w:rsidRPr="001D6B74">
        <w:rPr>
          <w:rFonts w:cs="Arial"/>
          <w:lang w:val="sr-Cyrl-RS"/>
        </w:rPr>
        <w:t>je</w:t>
      </w:r>
      <w:proofErr w:type="spellEnd"/>
      <w:r w:rsidRPr="001D6B74">
        <w:rPr>
          <w:rFonts w:cs="Arial"/>
          <w:lang w:val="sr-Cyrl-RS"/>
        </w:rPr>
        <w:t xml:space="preserve"> за то одређен</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623FE6" w:rsidRPr="001D6B74" w:rsidRDefault="001D6B74" w:rsidP="001D6B74">
      <w:pPr>
        <w:pStyle w:val="TextCroatia"/>
        <w:numPr>
          <w:ilvl w:val="0"/>
          <w:numId w:val="18"/>
        </w:numPr>
        <w:spacing w:before="0"/>
        <w:ind w:left="714" w:hanging="357"/>
        <w:rPr>
          <w:u w:val="single"/>
          <w:lang w:val="sr-Cyrl-RS"/>
        </w:rPr>
      </w:pPr>
      <w:r w:rsidRPr="001D6B74">
        <w:rPr>
          <w:rFonts w:cs="Arial"/>
          <w:lang w:val="sr-Cyrl-RS"/>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w:t>
      </w:r>
      <w:proofErr w:type="spellStart"/>
      <w:r w:rsidRPr="001D6B74">
        <w:rPr>
          <w:rFonts w:cs="Arial"/>
          <w:lang w:val="sr-Cyrl-RS"/>
        </w:rPr>
        <w:t>исходовање</w:t>
      </w:r>
      <w:proofErr w:type="spellEnd"/>
      <w:r w:rsidRPr="001D6B74">
        <w:rPr>
          <w:rFonts w:cs="Arial"/>
          <w:lang w:val="sr-Cyrl-RS"/>
        </w:rPr>
        <w:t xml:space="preserve"> дозволе за рад.</w:t>
      </w:r>
      <w:r w:rsidRPr="001D6B74">
        <w:rPr>
          <w:u w:val="single"/>
          <w:lang w:val="sr-Cyrl-RS"/>
        </w:rPr>
        <w:br w:type="page" w:clear="all"/>
      </w:r>
    </w:p>
    <w:p w:rsidR="00623FE6" w:rsidRPr="001D6B74" w:rsidRDefault="001D6B74" w:rsidP="001D6B74">
      <w:pPr>
        <w:pStyle w:val="Heading1"/>
        <w:numPr>
          <w:ilvl w:val="0"/>
          <w:numId w:val="23"/>
        </w:numPr>
        <w:spacing w:after="0"/>
        <w:ind w:left="426"/>
        <w:rPr>
          <w:lang w:val="sr-Cyrl-RS"/>
        </w:rPr>
      </w:pPr>
      <w:bookmarkStart w:id="8" w:name="_Toc205816889"/>
      <w:r w:rsidRPr="001D6B74">
        <w:rPr>
          <w:lang w:val="sr-Cyrl-RS"/>
        </w:rPr>
        <w:lastRenderedPageBreak/>
        <w:t>Обавезе извођача при извођењу уговорених радних активности</w:t>
      </w:r>
      <w:bookmarkEnd w:id="8"/>
    </w:p>
    <w:p w:rsidR="00623FE6" w:rsidRPr="001D6B74" w:rsidRDefault="001D6B74" w:rsidP="001D6B74">
      <w:pPr>
        <w:pStyle w:val="Heading1"/>
        <w:spacing w:after="0"/>
        <w:ind w:left="426"/>
        <w:rPr>
          <w:lang w:val="sr-Cyrl-RS"/>
        </w:rPr>
      </w:pPr>
      <w:bookmarkStart w:id="9" w:name="_Toc205816890"/>
      <w:r w:rsidRPr="001D6B74">
        <w:rPr>
          <w:lang w:val="sr-Cyrl-RS"/>
        </w:rPr>
        <w:t>4.1 HSE квалификациони критеријуми за НЅЕ лица Извођача:</w:t>
      </w:r>
      <w:bookmarkEnd w:id="9"/>
    </w:p>
    <w:p w:rsidR="00623FE6" w:rsidRPr="001D6B74" w:rsidRDefault="001D6B74" w:rsidP="001D6B74">
      <w:pPr>
        <w:spacing w:after="0"/>
        <w:ind w:left="0" w:right="2" w:firstLine="0"/>
        <w:rPr>
          <w:color w:val="auto"/>
          <w:lang w:val="sr-Cyrl-RS"/>
        </w:rPr>
      </w:pPr>
      <w:r w:rsidRPr="001D6B74">
        <w:rPr>
          <w:color w:val="auto"/>
          <w:lang w:val="sr-Cyrl-RS"/>
        </w:rPr>
        <w:t>Поред општих захтева за све запослене Извођаче, HSE лица морају да испуњавају и следеће:</w:t>
      </w:r>
    </w:p>
    <w:p w:rsidR="00623FE6" w:rsidRPr="001D6B74" w:rsidRDefault="00623FE6" w:rsidP="001D6B74">
      <w:pPr>
        <w:spacing w:after="0"/>
        <w:ind w:left="0" w:right="2" w:firstLine="0"/>
        <w:rPr>
          <w:color w:val="auto"/>
          <w:lang w:val="sr-Cyrl-RS"/>
        </w:rPr>
      </w:pP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Положене стручне испите БЗР И ЗОП (доказ сертификати);</w:t>
      </w:r>
    </w:p>
    <w:p w:rsidR="00623FE6" w:rsidRPr="001D6B74" w:rsidRDefault="001D6B74" w:rsidP="001D6B74">
      <w:pPr>
        <w:pStyle w:val="ListParagraph"/>
        <w:numPr>
          <w:ilvl w:val="0"/>
          <w:numId w:val="9"/>
        </w:numPr>
        <w:spacing w:after="0"/>
        <w:ind w:left="426" w:right="2"/>
        <w:rPr>
          <w:color w:val="auto"/>
          <w:lang w:val="sr-Cyrl-RS"/>
        </w:rPr>
      </w:pPr>
      <w:proofErr w:type="spellStart"/>
      <w:r w:rsidRPr="001D6B74">
        <w:rPr>
          <w:color w:val="auto"/>
          <w:lang w:val="sr-Cyrl-RS"/>
        </w:rPr>
        <w:t>Оспосoбљеност</w:t>
      </w:r>
      <w:proofErr w:type="spellEnd"/>
      <w:r w:rsidRPr="001D6B74">
        <w:rPr>
          <w:color w:val="auto"/>
          <w:lang w:val="sr-Cyrl-RS"/>
        </w:rPr>
        <w:t xml:space="preserve"> за пружање прве помоћи- напредни ниво (доказ сертификат);</w:t>
      </w: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623FE6" w:rsidRPr="001D6B74" w:rsidRDefault="001D6B74" w:rsidP="001D6B74">
      <w:pPr>
        <w:pStyle w:val="ListParagraph"/>
        <w:numPr>
          <w:ilvl w:val="0"/>
          <w:numId w:val="9"/>
        </w:numPr>
        <w:spacing w:after="0"/>
        <w:ind w:left="426" w:right="2"/>
        <w:rPr>
          <w:color w:val="auto"/>
          <w:lang w:val="sr-Cyrl-RS"/>
        </w:rPr>
      </w:pPr>
      <w:r w:rsidRPr="001D6B74">
        <w:rPr>
          <w:color w:val="auto"/>
          <w:lang w:val="sr-Cyrl-RS"/>
        </w:rPr>
        <w:t>Да испуњавају критеријуме који су Законом о БЗР (</w:t>
      </w:r>
      <w:proofErr w:type="spellStart"/>
      <w:r w:rsidRPr="001D6B74">
        <w:rPr>
          <w:color w:val="auto"/>
          <w:lang w:val="sr-Cyrl-RS"/>
        </w:rPr>
        <w:t>Сл.гласник</w:t>
      </w:r>
      <w:proofErr w:type="spellEnd"/>
      <w:r w:rsidRPr="001D6B74">
        <w:rPr>
          <w:color w:val="auto"/>
          <w:lang w:val="sr-Cyrl-RS"/>
        </w:rPr>
        <w:t xml:space="preserve"> РС“ бр35/2023) прописани у члановима 48. и 49. Саветник и Сарадник за безбедност и здравље на раду.</w:t>
      </w:r>
    </w:p>
    <w:p w:rsidR="00623FE6" w:rsidRPr="001D6B74" w:rsidRDefault="001D6B74" w:rsidP="001D6B74">
      <w:pPr>
        <w:spacing w:after="0"/>
        <w:ind w:left="0" w:right="2" w:firstLine="0"/>
        <w:rPr>
          <w:color w:val="auto"/>
          <w:szCs w:val="24"/>
          <w:lang w:val="sr-Cyrl-RS"/>
        </w:rPr>
      </w:pPr>
      <w:r w:rsidRPr="001D6B74">
        <w:rPr>
          <w:color w:val="auto"/>
          <w:szCs w:val="24"/>
          <w:lang w:val="sr-Cyrl-RS"/>
        </w:rPr>
        <w:t>Забрањено је да лице за HSE ради у више Компанија/ Извођача истовремено!</w:t>
      </w:r>
    </w:p>
    <w:p w:rsidR="00623FE6" w:rsidRPr="001D6B74" w:rsidRDefault="001D6B74" w:rsidP="001D6B74">
      <w:pPr>
        <w:spacing w:after="0"/>
        <w:ind w:left="0" w:right="2" w:firstLine="0"/>
        <w:rPr>
          <w:color w:val="auto"/>
          <w:szCs w:val="24"/>
          <w:lang w:val="sr-Cyrl-RS"/>
        </w:rPr>
      </w:pPr>
      <w:r w:rsidRPr="001D6B74">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6" w:lineRule="auto"/>
        <w:ind w:left="-5" w:right="2"/>
        <w:rPr>
          <w:color w:val="auto"/>
          <w:lang w:val="sr-Cyrl-RS"/>
        </w:rPr>
      </w:pPr>
      <w:r w:rsidRPr="001D6B74">
        <w:rPr>
          <w:color w:val="auto"/>
          <w:lang w:val="sr-Cyrl-RS"/>
        </w:rPr>
        <w:t>HSE лица морају да испуњавају и следеће:</w:t>
      </w:r>
    </w:p>
    <w:p w:rsidR="00623FE6" w:rsidRPr="001D6B74" w:rsidRDefault="001D6B74" w:rsidP="001D6B74">
      <w:pPr>
        <w:pStyle w:val="ListParagraph"/>
        <w:numPr>
          <w:ilvl w:val="0"/>
          <w:numId w:val="41"/>
        </w:numPr>
        <w:spacing w:after="0"/>
        <w:ind w:right="2"/>
        <w:rPr>
          <w:color w:val="auto"/>
          <w:szCs w:val="24"/>
          <w:lang w:val="sr-Cyrl-RS"/>
        </w:rPr>
      </w:pPr>
      <w:r w:rsidRPr="001D6B74">
        <w:rPr>
          <w:color w:val="auto"/>
          <w:lang w:val="sr-Cyrl-RS"/>
        </w:rPr>
        <w:t>Поседују сагласност (након извршене провере оспособљености) Сектора за НЅЕ Блока Прерада за обављање послова НЅЕ лица у Блоку Прерада;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Heading1"/>
        <w:spacing w:after="0"/>
        <w:ind w:left="426"/>
        <w:rPr>
          <w:lang w:val="sr-Cyrl-RS"/>
        </w:rPr>
      </w:pPr>
      <w:bookmarkStart w:id="10" w:name="_Toc205816891"/>
      <w:r w:rsidRPr="001D6B74">
        <w:rPr>
          <w:lang w:val="sr-Cyrl-RS"/>
        </w:rPr>
        <w:lastRenderedPageBreak/>
        <w:t>4.2 Опште обавезе HSE лица - документација извођача</w:t>
      </w:r>
      <w:bookmarkEnd w:id="10"/>
    </w:p>
    <w:p w:rsidR="00623FE6" w:rsidRPr="001D6B74" w:rsidRDefault="001D6B74" w:rsidP="001D6B74">
      <w:pPr>
        <w:spacing w:after="0"/>
        <w:ind w:left="0"/>
        <w:rPr>
          <w:rFonts w:eastAsia="Times New Roman"/>
          <w:szCs w:val="20"/>
          <w:shd w:val="clear" w:color="auto" w:fill="FFFF00"/>
          <w:lang w:val="sr-Cyrl-RS"/>
        </w:rPr>
      </w:pPr>
      <w:r w:rsidRPr="001D6B74">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sidRPr="001D6B74">
        <w:rPr>
          <w:color w:val="auto"/>
          <w:lang w:val="sr-Cyrl-RS"/>
        </w:rPr>
        <w:t>у складу са Законом о заштити података о личности,</w:t>
      </w:r>
      <w:r w:rsidRPr="001D6B74">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rFonts w:eastAsia="Times New Roman"/>
          <w:lang w:val="sr-Cyrl-RS"/>
        </w:rPr>
      </w:pPr>
      <w:r w:rsidRPr="001D6B74">
        <w:rPr>
          <w:szCs w:val="20"/>
          <w:lang w:val="sr-Cyrl-RS"/>
        </w:rPr>
        <w:t>Образац бр.6,</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Образац М-А,</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додељене ЛЗО,</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Атесте/сертификате за запослене који рукују опремом,</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опреме која ће се користити,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Стручни извештај о исправности опреме (за опрему која се периодично прегледа)</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хемикалија које ће се користити у раду и пратеће Безбедносне листове.</w:t>
      </w:r>
    </w:p>
    <w:p w:rsidR="00623FE6" w:rsidRPr="001D6B74" w:rsidRDefault="00623FE6" w:rsidP="001D6B74">
      <w:pPr>
        <w:spacing w:after="0"/>
        <w:ind w:left="0"/>
        <w:rPr>
          <w:szCs w:val="20"/>
          <w:lang w:val="sr-Cyrl-RS"/>
        </w:rPr>
      </w:pPr>
    </w:p>
    <w:p w:rsidR="00623FE6" w:rsidRPr="001D6B74" w:rsidRDefault="001D6B74" w:rsidP="001D6B74">
      <w:pPr>
        <w:spacing w:after="0"/>
        <w:ind w:left="0"/>
        <w:rPr>
          <w:rFonts w:eastAsia="Times New Roman"/>
          <w:szCs w:val="20"/>
          <w:lang w:val="sr-Cyrl-RS"/>
        </w:rPr>
      </w:pPr>
      <w:r w:rsidRPr="001D6B74">
        <w:rPr>
          <w:szCs w:val="20"/>
          <w:lang w:val="sr-Cyrl-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p>
    <w:p w:rsidR="00623FE6" w:rsidRPr="001D6B74" w:rsidRDefault="001D6B74" w:rsidP="001D6B74">
      <w:pPr>
        <w:spacing w:after="0"/>
        <w:ind w:left="0"/>
        <w:rPr>
          <w:rFonts w:eastAsia="Times New Roman"/>
          <w:szCs w:val="20"/>
          <w:lang w:val="sr-Cyrl-RS"/>
        </w:rPr>
      </w:pPr>
      <w:r w:rsidRPr="001D6B74">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p>
    <w:p w:rsidR="00623FE6" w:rsidRPr="001D6B74" w:rsidRDefault="001D6B74" w:rsidP="001D6B74">
      <w:pPr>
        <w:spacing w:after="0"/>
        <w:ind w:left="0"/>
        <w:rPr>
          <w:rFonts w:eastAsia="Times New Roman"/>
          <w:color w:val="auto"/>
          <w:szCs w:val="20"/>
          <w:lang w:val="sr-Cyrl-RS"/>
        </w:rPr>
      </w:pPr>
      <w:r w:rsidRPr="001D6B74">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sidRPr="001D6B74">
        <w:rPr>
          <w:szCs w:val="20"/>
          <w:lang w:val="sr-Cyrl-RS"/>
        </w:rPr>
        <w:t>Упознавања запослених Извођача радова са НЅЕ ризицима на локацији</w:t>
      </w:r>
      <w:r w:rsidRPr="001D6B74">
        <w:rPr>
          <w:color w:val="auto"/>
          <w:szCs w:val="20"/>
          <w:lang w:val="sr-Cyrl-RS"/>
        </w:rPr>
        <w:t xml:space="preserve"> припреме и потпишу План НЅЕ активности.</w:t>
      </w:r>
    </w:p>
    <w:p w:rsidR="00623FE6" w:rsidRPr="001D6B74" w:rsidRDefault="001D6B74" w:rsidP="001D6B74">
      <w:pPr>
        <w:spacing w:after="0"/>
        <w:rPr>
          <w:szCs w:val="20"/>
          <w:lang w:val="sr-Cyrl-RS"/>
        </w:rPr>
      </w:pPr>
      <w:r w:rsidRPr="001D6B74">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623FE6" w:rsidRPr="001D6B74" w:rsidRDefault="001D6B74" w:rsidP="001D6B74">
      <w:pPr>
        <w:spacing w:after="0"/>
        <w:rPr>
          <w:szCs w:val="20"/>
          <w:lang w:val="sr-Cyrl-RS"/>
        </w:rPr>
      </w:pPr>
      <w:r w:rsidRPr="001D6B74">
        <w:rPr>
          <w:szCs w:val="20"/>
          <w:lang w:val="sr-Cyrl-RS"/>
        </w:rPr>
        <w:t xml:space="preserve">Приликом пружања услуге, извођач не сме ометати активности Наручиоца или активности других извођача осим ако </w:t>
      </w:r>
      <w:r w:rsidRPr="001D6B74">
        <w:rPr>
          <w:color w:val="auto"/>
          <w:szCs w:val="20"/>
          <w:lang w:val="sr-Cyrl-RS"/>
        </w:rPr>
        <w:t xml:space="preserve">у Плану НЅЕ активности </w:t>
      </w:r>
      <w:r w:rsidRPr="001D6B74">
        <w:rPr>
          <w:szCs w:val="20"/>
          <w:lang w:val="sr-Cyrl-RS"/>
        </w:rPr>
        <w:t>није другачије дефинисано, односно осим ако све истовремене операције нису синхронизоване.</w:t>
      </w:r>
    </w:p>
    <w:p w:rsidR="00623FE6" w:rsidRPr="001D6B74" w:rsidRDefault="001D6B74" w:rsidP="001D6B74">
      <w:pPr>
        <w:spacing w:after="0"/>
        <w:rPr>
          <w:szCs w:val="20"/>
          <w:lang w:val="sr-Cyrl-RS"/>
        </w:rPr>
      </w:pPr>
      <w:r w:rsidRPr="001D6B74">
        <w:rPr>
          <w:szCs w:val="20"/>
          <w:lang w:val="sr-Cyrl-RS"/>
        </w:rPr>
        <w:t>Током пружања услуга, извођач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p>
    <w:p w:rsidR="00623FE6" w:rsidRPr="001D6B74" w:rsidRDefault="001D6B74" w:rsidP="001D6B74">
      <w:pPr>
        <w:spacing w:after="0" w:line="314" w:lineRule="auto"/>
        <w:ind w:left="-5" w:right="2"/>
        <w:rPr>
          <w:color w:val="auto"/>
          <w:highlight w:val="yellow"/>
          <w:lang w:val="sr-Cyrl-RS"/>
        </w:rPr>
      </w:pPr>
      <w:r w:rsidRPr="001D6B74">
        <w:rPr>
          <w:szCs w:val="20"/>
          <w:lang w:val="sr-Cyrl-RS"/>
        </w:rPr>
        <w:lastRenderedPageBreak/>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623FE6" w:rsidRPr="001D6B74" w:rsidRDefault="001D6B74" w:rsidP="001D6B74">
      <w:pPr>
        <w:spacing w:after="0" w:line="314" w:lineRule="auto"/>
        <w:ind w:left="-5" w:right="2"/>
        <w:rPr>
          <w:b/>
          <w:color w:val="auto"/>
          <w:u w:val="single"/>
          <w:lang w:val="sr-Cyrl-RS"/>
        </w:rPr>
      </w:pPr>
      <w:r w:rsidRPr="001D6B74">
        <w:rPr>
          <w:color w:val="auto"/>
          <w:lang w:val="sr-Cyrl-RS"/>
        </w:rPr>
        <w:t xml:space="preserve">Ниједна радна активност на локацијама без претходно спроведеног и документованог </w:t>
      </w:r>
      <w:r w:rsidRPr="001D6B74">
        <w:rPr>
          <w:szCs w:val="20"/>
          <w:lang w:val="sr-Cyrl-RS"/>
        </w:rPr>
        <w:t>Упознавања запослених Извођача радова са НЅЕ ризицима на локацији ангажованих запослених извођача</w:t>
      </w:r>
      <w:r w:rsidRPr="001D6B74">
        <w:rPr>
          <w:color w:val="auto"/>
          <w:lang w:val="sr-Cyrl-RS"/>
        </w:rPr>
        <w:t xml:space="preserve">  </w:t>
      </w:r>
      <w:r w:rsidRPr="001D6B74">
        <w:rPr>
          <w:b/>
          <w:color w:val="auto"/>
          <w:u w:val="single"/>
          <w:lang w:val="sr-Cyrl-RS"/>
        </w:rPr>
        <w:t>није дозвољена.</w:t>
      </w:r>
    </w:p>
    <w:p w:rsidR="00623FE6" w:rsidRPr="001D6B74" w:rsidRDefault="001D6B74" w:rsidP="001D6B74">
      <w:pPr>
        <w:spacing w:after="0" w:line="259" w:lineRule="auto"/>
        <w:ind w:right="0"/>
        <w:rPr>
          <w:color w:val="auto"/>
          <w:lang w:val="sr-Cyrl-RS"/>
        </w:rPr>
      </w:pPr>
      <w:r w:rsidRPr="001D6B74">
        <w:rPr>
          <w:color w:val="auto"/>
          <w:lang w:val="sr-Cyrl-RS"/>
        </w:rPr>
        <w:t>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p>
    <w:p w:rsidR="00623FE6" w:rsidRPr="001D6B74" w:rsidRDefault="001D6B74" w:rsidP="001D6B74">
      <w:pPr>
        <w:spacing w:after="0" w:line="240" w:lineRule="auto"/>
        <w:ind w:right="0"/>
        <w:rPr>
          <w:color w:val="auto"/>
          <w:lang w:val="sr-Cyrl-RS"/>
        </w:rPr>
      </w:pPr>
      <w:r w:rsidRPr="001D6B74">
        <w:rPr>
          <w:color w:val="auto"/>
          <w:lang w:val="sr-Cyrl-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623FE6" w:rsidRPr="001D6B74">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line="240" w:lineRule="auto"/>
              <w:ind w:left="0" w:right="0" w:firstLine="0"/>
              <w:rPr>
                <w:rFonts w:eastAsia="Times New Roman"/>
                <w:b/>
                <w:bCs/>
                <w:szCs w:val="20"/>
                <w:lang w:val="sr-Cyrl-RS"/>
              </w:rPr>
            </w:pPr>
            <w:r w:rsidRPr="001D6B74">
              <w:rPr>
                <w:b/>
                <w:bCs/>
                <w:szCs w:val="20"/>
                <w:lang w:val="sr-Cyrl-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rPr>
                <w:b/>
                <w:bCs/>
                <w:szCs w:val="20"/>
                <w:lang w:val="sr-Cyrl-RS"/>
              </w:rPr>
            </w:pPr>
            <w:r w:rsidRPr="001D6B74">
              <w:rPr>
                <w:b/>
                <w:bCs/>
                <w:szCs w:val="20"/>
                <w:lang w:val="sr-Cyrl-RS"/>
              </w:rPr>
              <w:t>ЕВАКУАЦИЈА</w:t>
            </w:r>
          </w:p>
        </w:tc>
      </w:tr>
      <w:tr w:rsidR="00623FE6" w:rsidRPr="001D6B74">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 xml:space="preserve">Користити ЛЗО за заштиту дисајних органа </w:t>
            </w:r>
            <w:proofErr w:type="spellStart"/>
            <w:r w:rsidRPr="001D6B74">
              <w:rPr>
                <w:b/>
                <w:bCs/>
                <w:szCs w:val="20"/>
                <w:lang w:val="sr-Cyrl-RS"/>
              </w:rPr>
              <w:t>филтрациојом</w:t>
            </w:r>
            <w:proofErr w:type="spellEnd"/>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r>
      <w:tr w:rsidR="00623FE6" w:rsidRPr="001D6B74">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H</w:t>
            </w:r>
            <w:r w:rsidRPr="001D6B74">
              <w:rPr>
                <w:b/>
                <w:bCs/>
                <w:sz w:val="16"/>
                <w:szCs w:val="16"/>
                <w:vertAlign w:val="subscript"/>
                <w:lang w:val="sr-Cyrl-RS"/>
              </w:rPr>
              <w:t>2</w:t>
            </w:r>
            <w:r w:rsidRPr="001D6B74">
              <w:rPr>
                <w:b/>
                <w:bCs/>
                <w:sz w:val="16"/>
                <w:szCs w:val="16"/>
                <w:lang w:val="sr-Cyrl-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2.1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2.1 </w:t>
            </w:r>
            <w:proofErr w:type="spellStart"/>
            <w:r w:rsidRPr="001D6B74">
              <w:rPr>
                <w:bCs/>
                <w:sz w:val="18"/>
                <w:szCs w:val="16"/>
                <w:lang w:val="sr-Cyrl-RS"/>
              </w:rPr>
              <w:t>ppm</w:t>
            </w:r>
            <w:proofErr w:type="spellEnd"/>
            <w:r w:rsidRPr="001D6B74">
              <w:rPr>
                <w:bCs/>
                <w:sz w:val="18"/>
                <w:szCs w:val="16"/>
                <w:lang w:val="sr-Cyrl-RS"/>
              </w:rPr>
              <w:t xml:space="preserve"> - 4.9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 </w:t>
            </w:r>
            <w:proofErr w:type="spellStart"/>
            <w:r w:rsidRPr="001D6B74">
              <w:rPr>
                <w:bCs/>
                <w:sz w:val="18"/>
                <w:szCs w:val="16"/>
                <w:lang w:val="sr-Cyrl-RS"/>
              </w:rPr>
              <w:t>ppm</w:t>
            </w:r>
            <w:proofErr w:type="spellEnd"/>
            <w:r w:rsidRPr="001D6B74">
              <w:rPr>
                <w:bCs/>
                <w:sz w:val="18"/>
                <w:szCs w:val="16"/>
                <w:lang w:val="sr-Cyrl-RS"/>
              </w:rPr>
              <w:t xml:space="preserve"> - 99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100 </w:t>
            </w:r>
            <w:proofErr w:type="spellStart"/>
            <w:r w:rsidRPr="001D6B74">
              <w:rPr>
                <w:bCs/>
                <w:sz w:val="18"/>
                <w:szCs w:val="16"/>
                <w:lang w:val="sr-Cyrl-RS"/>
              </w:rPr>
              <w:t>ppm</w:t>
            </w:r>
            <w:proofErr w:type="spellEnd"/>
          </w:p>
        </w:tc>
      </w:tr>
      <w:tr w:rsidR="00623FE6" w:rsidRPr="001D6B74">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20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20 </w:t>
            </w:r>
            <w:proofErr w:type="spellStart"/>
            <w:r w:rsidRPr="001D6B74">
              <w:rPr>
                <w:bCs/>
                <w:sz w:val="18"/>
                <w:szCs w:val="16"/>
                <w:lang w:val="sr-Cyrl-RS"/>
              </w:rPr>
              <w:t>ppm</w:t>
            </w:r>
            <w:proofErr w:type="spellEnd"/>
            <w:r w:rsidRPr="001D6B74">
              <w:rPr>
                <w:bCs/>
                <w:sz w:val="18"/>
                <w:szCs w:val="16"/>
                <w:lang w:val="sr-Cyrl-RS"/>
              </w:rPr>
              <w:t xml:space="preserve"> -  99.9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100 </w:t>
            </w:r>
            <w:proofErr w:type="spellStart"/>
            <w:r w:rsidRPr="001D6B74">
              <w:rPr>
                <w:bCs/>
                <w:sz w:val="18"/>
                <w:szCs w:val="16"/>
                <w:lang w:val="sr-Cyrl-RS"/>
              </w:rPr>
              <w:t>ppm</w:t>
            </w:r>
            <w:proofErr w:type="spellEnd"/>
            <w:r w:rsidRPr="001D6B74">
              <w:rPr>
                <w:bCs/>
                <w:sz w:val="18"/>
                <w:szCs w:val="16"/>
                <w:lang w:val="sr-Cyrl-RS"/>
              </w:rPr>
              <w:t xml:space="preserve"> - 300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300 </w:t>
            </w:r>
            <w:proofErr w:type="spellStart"/>
            <w:r w:rsidRPr="001D6B74">
              <w:rPr>
                <w:bCs/>
                <w:sz w:val="18"/>
                <w:szCs w:val="16"/>
                <w:lang w:val="sr-Cyrl-RS"/>
              </w:rPr>
              <w:t>ppm</w:t>
            </w:r>
            <w:proofErr w:type="spellEnd"/>
          </w:p>
        </w:tc>
      </w:tr>
      <w:tr w:rsidR="00623FE6" w:rsidRPr="001D6B74">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SO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0.4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0.5 </w:t>
            </w:r>
            <w:proofErr w:type="spellStart"/>
            <w:r w:rsidRPr="001D6B74">
              <w:rPr>
                <w:bCs/>
                <w:sz w:val="18"/>
                <w:szCs w:val="16"/>
                <w:lang w:val="sr-Cyrl-RS"/>
              </w:rPr>
              <w:t>ppm</w:t>
            </w:r>
            <w:proofErr w:type="spellEnd"/>
            <w:r w:rsidRPr="001D6B74">
              <w:rPr>
                <w:bCs/>
                <w:sz w:val="18"/>
                <w:szCs w:val="16"/>
                <w:lang w:val="sr-Cyrl-RS"/>
              </w:rPr>
              <w:t xml:space="preserve"> - 0.9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1 - 20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20 </w:t>
            </w:r>
            <w:proofErr w:type="spellStart"/>
            <w:r w:rsidRPr="001D6B74">
              <w:rPr>
                <w:bCs/>
                <w:sz w:val="18"/>
                <w:szCs w:val="16"/>
                <w:lang w:val="sr-Cyrl-RS"/>
              </w:rPr>
              <w:t>ppm</w:t>
            </w:r>
            <w:proofErr w:type="spellEnd"/>
          </w:p>
        </w:tc>
      </w:tr>
      <w:tr w:rsidR="00623FE6" w:rsidRPr="001D6B74">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4999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5 000 </w:t>
            </w:r>
            <w:proofErr w:type="spellStart"/>
            <w:r w:rsidRPr="001D6B74">
              <w:rPr>
                <w:bCs/>
                <w:sz w:val="18"/>
                <w:szCs w:val="16"/>
                <w:lang w:val="sr-Cyrl-RS"/>
              </w:rPr>
              <w:t>ppm</w:t>
            </w:r>
            <w:proofErr w:type="spellEnd"/>
            <w:r w:rsidRPr="001D6B74">
              <w:rPr>
                <w:bCs/>
                <w:sz w:val="18"/>
                <w:szCs w:val="16"/>
                <w:lang w:val="sr-Cyrl-RS"/>
              </w:rPr>
              <w:t xml:space="preserve"> - 8000 </w:t>
            </w:r>
            <w:proofErr w:type="spellStart"/>
            <w:r w:rsidRPr="001D6B74">
              <w:rPr>
                <w:bCs/>
                <w:sz w:val="18"/>
                <w:szCs w:val="16"/>
                <w:lang w:val="sr-Cyrl-RS"/>
              </w:rPr>
              <w:t>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8 000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proofErr w:type="spellStart"/>
            <w:r w:rsidRPr="001D6B74">
              <w:rPr>
                <w:bCs/>
                <w:sz w:val="18"/>
                <w:szCs w:val="16"/>
                <w:lang w:val="sr-Cyrl-RS"/>
              </w:rPr>
              <w:t>дo</w:t>
            </w:r>
            <w:proofErr w:type="spellEnd"/>
            <w:r w:rsidRPr="001D6B74">
              <w:rPr>
                <w:bCs/>
                <w:sz w:val="18"/>
                <w:szCs w:val="16"/>
                <w:lang w:val="sr-Cyrl-RS"/>
              </w:rPr>
              <w:t xml:space="preserve"> 49 </w:t>
            </w:r>
            <w:proofErr w:type="spellStart"/>
            <w:r w:rsidRPr="001D6B74">
              <w:rPr>
                <w:bCs/>
                <w:sz w:val="18"/>
                <w:szCs w:val="16"/>
                <w:lang w:val="sr-Cyrl-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50 </w:t>
            </w:r>
            <w:proofErr w:type="spellStart"/>
            <w:r w:rsidRPr="001D6B74">
              <w:rPr>
                <w:bCs/>
                <w:sz w:val="18"/>
                <w:szCs w:val="16"/>
                <w:lang w:val="sr-Cyrl-RS"/>
              </w:rPr>
              <w:t>ppm</w:t>
            </w:r>
            <w:proofErr w:type="spellEnd"/>
            <w:r w:rsidRPr="001D6B74">
              <w:rPr>
                <w:bCs/>
                <w:sz w:val="18"/>
                <w:szCs w:val="16"/>
                <w:lang w:val="sr-Cyrl-RS"/>
              </w:rPr>
              <w:t xml:space="preserve"> - 99 </w:t>
            </w:r>
            <w:proofErr w:type="spellStart"/>
            <w:r w:rsidRPr="001D6B74">
              <w:rPr>
                <w:bCs/>
                <w:sz w:val="18"/>
                <w:szCs w:val="16"/>
                <w:lang w:val="sr-Cyrl-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100 </w:t>
            </w:r>
            <w:proofErr w:type="spellStart"/>
            <w:r w:rsidRPr="001D6B74">
              <w:rPr>
                <w:bCs/>
                <w:sz w:val="18"/>
                <w:szCs w:val="16"/>
                <w:lang w:val="sr-Cyrl-RS"/>
              </w:rPr>
              <w:t>ppm</w:t>
            </w:r>
            <w:proofErr w:type="spellEnd"/>
            <w:r w:rsidRPr="001D6B74">
              <w:rPr>
                <w:bCs/>
                <w:sz w:val="18"/>
                <w:szCs w:val="16"/>
                <w:lang w:val="sr-Cyrl-RS"/>
              </w:rPr>
              <w:t xml:space="preserve"> - 700 </w:t>
            </w:r>
            <w:proofErr w:type="spellStart"/>
            <w:r w:rsidRPr="001D6B74">
              <w:rPr>
                <w:bCs/>
                <w:sz w:val="18"/>
                <w:szCs w:val="16"/>
                <w:lang w:val="sr-Cyrl-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Изнад 700 </w:t>
            </w:r>
            <w:proofErr w:type="spellStart"/>
            <w:r w:rsidRPr="001D6B74">
              <w:rPr>
                <w:bCs/>
                <w:sz w:val="18"/>
                <w:szCs w:val="16"/>
                <w:lang w:val="sr-Cyrl-RS"/>
              </w:rPr>
              <w:t>ppm</w:t>
            </w:r>
            <w:proofErr w:type="spellEnd"/>
          </w:p>
        </w:tc>
      </w:tr>
      <w:tr w:rsidR="00623FE6" w:rsidRPr="001D6B74">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20%</w:t>
            </w:r>
          </w:p>
        </w:tc>
      </w:tr>
    </w:tbl>
    <w:p w:rsidR="00623FE6" w:rsidRPr="001D6B74" w:rsidRDefault="00623FE6" w:rsidP="001D6B74">
      <w:pPr>
        <w:spacing w:after="0" w:line="240" w:lineRule="auto"/>
        <w:ind w:right="0"/>
        <w:rPr>
          <w:color w:val="auto"/>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ListParagraph"/>
        <w:numPr>
          <w:ilvl w:val="0"/>
          <w:numId w:val="39"/>
        </w:numPr>
        <w:spacing w:after="0" w:line="314" w:lineRule="auto"/>
        <w:ind w:left="709" w:right="2" w:hanging="425"/>
        <w:rPr>
          <w:color w:val="auto"/>
          <w:lang w:val="sr-Cyrl-RS"/>
        </w:rPr>
      </w:pPr>
      <w:r w:rsidRPr="001D6B74">
        <w:rPr>
          <w:color w:val="auto"/>
          <w:lang w:val="sr-Cyrl-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само један кључ. Тело од зелене </w:t>
      </w:r>
      <w:proofErr w:type="spellStart"/>
      <w:r w:rsidRPr="001D6B74">
        <w:rPr>
          <w:color w:val="auto"/>
          <w:lang w:val="sr-Cyrl-RS"/>
        </w:rPr>
        <w:t>термопластике</w:t>
      </w:r>
      <w:proofErr w:type="spellEnd"/>
      <w:r w:rsidRPr="001D6B74">
        <w:rPr>
          <w:color w:val="auto"/>
          <w:lang w:val="sr-Cyrl-RS"/>
        </w:rPr>
        <w:t>, ушице 38 mm од метала, катанац мора бити обележен налепницом са подацима „име, презиме, име фирме и број телефона“.</w:t>
      </w:r>
    </w:p>
    <w:p w:rsidR="00623FE6" w:rsidRPr="001D6B74" w:rsidRDefault="001D6B74" w:rsidP="001D6B74">
      <w:pPr>
        <w:pStyle w:val="ListParagraph"/>
        <w:numPr>
          <w:ilvl w:val="0"/>
          <w:numId w:val="39"/>
        </w:numPr>
        <w:spacing w:after="0" w:line="314" w:lineRule="auto"/>
        <w:ind w:left="709" w:right="2" w:hanging="425"/>
        <w:rPr>
          <w:color w:val="auto"/>
          <w:lang w:val="sr-Cyrl-RS"/>
        </w:rPr>
      </w:pPr>
      <w:r w:rsidRPr="001D6B74">
        <w:rPr>
          <w:color w:val="auto"/>
          <w:lang w:val="sr-Cyrl-RS"/>
        </w:rPr>
        <w:t xml:space="preserve">Сигурносни катанци зелене боје за HSE лица - HSE лице може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w:t>
      </w:r>
      <w:proofErr w:type="spellStart"/>
      <w:r w:rsidRPr="001D6B74">
        <w:rPr>
          <w:color w:val="auto"/>
          <w:lang w:val="sr-Cyrl-RS"/>
        </w:rPr>
        <w:t>термопластике</w:t>
      </w:r>
      <w:proofErr w:type="spellEnd"/>
      <w:r w:rsidRPr="001D6B74">
        <w:rPr>
          <w:color w:val="auto"/>
          <w:lang w:val="sr-Cyrl-RS"/>
        </w:rPr>
        <w:t xml:space="preserve">, ушице 38 mm од метала, катанци морају бити обележени налепницом са подацима „редни број катанца, „HSE“, име, презиме, име фирме и број телефона“.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ListParagraph"/>
        <w:numPr>
          <w:ilvl w:val="0"/>
          <w:numId w:val="39"/>
        </w:numPr>
        <w:spacing w:after="0" w:line="314" w:lineRule="auto"/>
        <w:ind w:right="2"/>
        <w:rPr>
          <w:color w:val="auto"/>
          <w:lang w:val="sr-Cyrl-RS"/>
        </w:rPr>
      </w:pPr>
      <w:r w:rsidRPr="001D6B74">
        <w:rPr>
          <w:color w:val="auto"/>
          <w:lang w:val="sr-Cyrl-RS"/>
        </w:rPr>
        <w:t xml:space="preserve">За радове на постројењу за </w:t>
      </w:r>
      <w:proofErr w:type="spellStart"/>
      <w:r w:rsidRPr="001D6B74">
        <w:rPr>
          <w:color w:val="auto"/>
          <w:lang w:val="sr-Cyrl-RS"/>
        </w:rPr>
        <w:t>стриповање</w:t>
      </w:r>
      <w:proofErr w:type="spellEnd"/>
      <w:r w:rsidRPr="001D6B74">
        <w:rPr>
          <w:color w:val="auto"/>
          <w:lang w:val="sr-Cyrl-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1D6B74" w:rsidRDefault="001D6B74">
      <w:pPr>
        <w:spacing w:after="160" w:line="259" w:lineRule="auto"/>
        <w:ind w:left="0" w:right="0" w:firstLine="0"/>
        <w:jc w:val="left"/>
        <w:rPr>
          <w:color w:val="auto"/>
          <w:lang w:val="sr-Cyrl-RS"/>
        </w:rPr>
      </w:pPr>
      <w:r>
        <w:rPr>
          <w:color w:val="auto"/>
          <w:lang w:val="sr-Cyrl-RS"/>
        </w:rPr>
        <w:br w:type="page"/>
      </w:r>
    </w:p>
    <w:p w:rsidR="00623FE6" w:rsidRPr="001D6B74" w:rsidRDefault="001D6B74" w:rsidP="001D6B74">
      <w:pPr>
        <w:spacing w:after="0" w:line="314" w:lineRule="auto"/>
        <w:ind w:right="2"/>
        <w:rPr>
          <w:color w:val="auto"/>
          <w:lang w:val="sr-Cyrl-RS"/>
        </w:rPr>
      </w:pPr>
      <w:r w:rsidRPr="001D6B74">
        <w:rPr>
          <w:color w:val="auto"/>
          <w:lang w:val="sr-Cyrl-RS"/>
        </w:rPr>
        <w:lastRenderedPageBreak/>
        <w:t>Табела 2:</w:t>
      </w:r>
    </w:p>
    <w:tbl>
      <w:tblPr>
        <w:tblStyle w:val="TableGrid"/>
        <w:tblW w:w="0" w:type="auto"/>
        <w:tblLook w:val="04A0" w:firstRow="1" w:lastRow="0" w:firstColumn="1" w:lastColumn="0" w:noHBand="0" w:noVBand="1"/>
      </w:tblPr>
      <w:tblGrid>
        <w:gridCol w:w="658"/>
        <w:gridCol w:w="961"/>
        <w:gridCol w:w="961"/>
        <w:gridCol w:w="961"/>
        <w:gridCol w:w="959"/>
      </w:tblGrid>
      <w:tr w:rsidR="00623FE6" w:rsidRPr="001D6B74">
        <w:trPr>
          <w:trHeight w:val="415"/>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TWA</w:t>
            </w:r>
          </w:p>
        </w:tc>
        <w:tc>
          <w:tcPr>
            <w:tcW w:w="1067"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STEL</w:t>
            </w:r>
          </w:p>
        </w:tc>
      </w:tr>
      <w:tr w:rsidR="00623FE6" w:rsidRPr="001D6B74">
        <w:trPr>
          <w:trHeight w:val="490"/>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lang w:val="sr-Cyrl-RS"/>
              </w:rPr>
              <w:t>O3</w:t>
            </w:r>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0,1 </w:t>
            </w:r>
            <w:proofErr w:type="spellStart"/>
            <w:r w:rsidRPr="001D6B74">
              <w:rPr>
                <w:lang w:val="sr-Cyrl-RS"/>
              </w:rPr>
              <w:t>ppm</w:t>
            </w:r>
            <w:proofErr w:type="spellEnd"/>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0,2 </w:t>
            </w:r>
            <w:proofErr w:type="spellStart"/>
            <w:r w:rsidRPr="001D6B74">
              <w:rPr>
                <w:lang w:val="sr-Cyrl-RS"/>
              </w:rPr>
              <w:t>ppm</w:t>
            </w:r>
            <w:proofErr w:type="spellEnd"/>
          </w:p>
        </w:tc>
        <w:tc>
          <w:tcPr>
            <w:tcW w:w="1068" w:type="pct"/>
            <w:vAlign w:val="center"/>
          </w:tcPr>
          <w:p w:rsidR="00623FE6" w:rsidRPr="001D6B74" w:rsidRDefault="001D6B74" w:rsidP="001D6B74">
            <w:pPr>
              <w:spacing w:after="0"/>
              <w:ind w:left="0" w:firstLine="0"/>
              <w:rPr>
                <w:lang w:val="sr-Cyrl-RS"/>
              </w:rPr>
            </w:pPr>
            <w:r w:rsidRPr="001D6B74">
              <w:rPr>
                <w:lang w:val="sr-Cyrl-RS"/>
              </w:rPr>
              <w:t xml:space="preserve">0,1 </w:t>
            </w:r>
            <w:proofErr w:type="spellStart"/>
            <w:r w:rsidRPr="001D6B74">
              <w:rPr>
                <w:lang w:val="sr-Cyrl-RS"/>
              </w:rPr>
              <w:t>ppm</w:t>
            </w:r>
            <w:proofErr w:type="spellEnd"/>
          </w:p>
        </w:tc>
        <w:tc>
          <w:tcPr>
            <w:tcW w:w="1067" w:type="pct"/>
            <w:vAlign w:val="center"/>
          </w:tcPr>
          <w:p w:rsidR="00623FE6" w:rsidRPr="001D6B74" w:rsidRDefault="001D6B74" w:rsidP="001D6B74">
            <w:pPr>
              <w:spacing w:after="0"/>
              <w:ind w:left="0" w:firstLine="0"/>
              <w:rPr>
                <w:lang w:val="sr-Cyrl-RS"/>
              </w:rPr>
            </w:pPr>
            <w:r w:rsidRPr="001D6B74">
              <w:rPr>
                <w:lang w:val="sr-Cyrl-RS"/>
              </w:rPr>
              <w:t xml:space="preserve">0,2 </w:t>
            </w:r>
            <w:proofErr w:type="spellStart"/>
            <w:r w:rsidRPr="001D6B74">
              <w:rPr>
                <w:lang w:val="sr-Cyrl-RS"/>
              </w:rPr>
              <w:t>ppm</w:t>
            </w:r>
            <w:proofErr w:type="spellEnd"/>
          </w:p>
        </w:tc>
      </w:tr>
    </w:tbl>
    <w:p w:rsidR="00623FE6" w:rsidRPr="001D6B74" w:rsidRDefault="001D6B74" w:rsidP="001D6B74">
      <w:pPr>
        <w:spacing w:after="0" w:line="314" w:lineRule="auto"/>
        <w:ind w:right="2"/>
        <w:rPr>
          <w:i/>
          <w:strike/>
          <w:color w:val="auto"/>
          <w:lang w:val="sr-Cyrl-RS"/>
        </w:rPr>
      </w:pPr>
      <w:r w:rsidRPr="001D6B74">
        <w:rPr>
          <w:b/>
          <w:i/>
          <w:color w:val="auto"/>
          <w:lang w:val="sr-Cyrl-RS"/>
        </w:rPr>
        <w:t>TWA</w:t>
      </w:r>
      <w:r w:rsidRPr="001D6B74">
        <w:rPr>
          <w:i/>
          <w:color w:val="auto"/>
          <w:lang w:val="sr-Cyrl-RS"/>
        </w:rPr>
        <w:t xml:space="preserve"> - </w:t>
      </w:r>
      <w:proofErr w:type="spellStart"/>
      <w:r w:rsidRPr="001D6B74">
        <w:rPr>
          <w:i/>
          <w:color w:val="auto"/>
          <w:lang w:val="sr-Cyrl-RS"/>
        </w:rPr>
        <w:t>Time</w:t>
      </w:r>
      <w:proofErr w:type="spellEnd"/>
      <w:r w:rsidRPr="001D6B74">
        <w:rPr>
          <w:i/>
          <w:color w:val="auto"/>
          <w:lang w:val="sr-Cyrl-RS"/>
        </w:rPr>
        <w:t xml:space="preserve"> </w:t>
      </w:r>
      <w:proofErr w:type="spellStart"/>
      <w:r w:rsidRPr="001D6B74">
        <w:rPr>
          <w:i/>
          <w:color w:val="auto"/>
          <w:lang w:val="sr-Cyrl-RS"/>
        </w:rPr>
        <w:t>Weighted</w:t>
      </w:r>
      <w:proofErr w:type="spellEnd"/>
      <w:r w:rsidRPr="001D6B74">
        <w:rPr>
          <w:i/>
          <w:color w:val="auto"/>
          <w:lang w:val="sr-Cyrl-RS"/>
        </w:rPr>
        <w:t xml:space="preserve"> </w:t>
      </w:r>
      <w:proofErr w:type="spellStart"/>
      <w:r w:rsidRPr="001D6B74">
        <w:rPr>
          <w:i/>
          <w:color w:val="auto"/>
          <w:lang w:val="sr-Cyrl-RS"/>
        </w:rPr>
        <w:t>Average</w:t>
      </w:r>
      <w:proofErr w:type="spellEnd"/>
      <w:r w:rsidRPr="001D6B74">
        <w:rPr>
          <w:i/>
          <w:color w:val="auto"/>
          <w:lang w:val="sr-Cyrl-RS"/>
        </w:rPr>
        <w:t xml:space="preserv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p>
    <w:p w:rsidR="00623FE6" w:rsidRPr="001D6B74" w:rsidRDefault="001D6B74" w:rsidP="001D6B74">
      <w:pPr>
        <w:spacing w:after="0" w:line="314" w:lineRule="auto"/>
        <w:ind w:right="2"/>
        <w:rPr>
          <w:i/>
          <w:strike/>
          <w:color w:val="auto"/>
          <w:lang w:val="sr-Cyrl-RS"/>
        </w:rPr>
      </w:pPr>
      <w:r w:rsidRPr="001D6B74">
        <w:rPr>
          <w:b/>
          <w:i/>
          <w:color w:val="auto"/>
          <w:lang w:val="sr-Cyrl-RS"/>
        </w:rPr>
        <w:t>STEL</w:t>
      </w:r>
      <w:r w:rsidRPr="001D6B74">
        <w:rPr>
          <w:i/>
          <w:color w:val="auto"/>
          <w:lang w:val="sr-Cyrl-RS"/>
        </w:rPr>
        <w:t xml:space="preserve"> - </w:t>
      </w:r>
      <w:proofErr w:type="spellStart"/>
      <w:r w:rsidRPr="001D6B74">
        <w:rPr>
          <w:i/>
          <w:color w:val="auto"/>
          <w:lang w:val="sr-Cyrl-RS"/>
        </w:rPr>
        <w:t>Short-Term</w:t>
      </w:r>
      <w:proofErr w:type="spellEnd"/>
      <w:r w:rsidRPr="001D6B74">
        <w:rPr>
          <w:i/>
          <w:color w:val="auto"/>
          <w:lang w:val="sr-Cyrl-RS"/>
        </w:rPr>
        <w:t xml:space="preserve"> </w:t>
      </w:r>
      <w:proofErr w:type="spellStart"/>
      <w:r w:rsidRPr="001D6B74">
        <w:rPr>
          <w:i/>
          <w:color w:val="auto"/>
          <w:lang w:val="sr-Cyrl-RS"/>
        </w:rPr>
        <w:t>Exposure</w:t>
      </w:r>
      <w:proofErr w:type="spellEnd"/>
      <w:r w:rsidRPr="001D6B74">
        <w:rPr>
          <w:i/>
          <w:color w:val="auto"/>
          <w:lang w:val="sr-Cyrl-RS"/>
        </w:rPr>
        <w:t xml:space="preserve"> </w:t>
      </w:r>
      <w:proofErr w:type="spellStart"/>
      <w:r w:rsidRPr="001D6B74">
        <w:rPr>
          <w:i/>
          <w:color w:val="auto"/>
          <w:lang w:val="sr-Cyrl-RS"/>
        </w:rPr>
        <w:t>Limit</w:t>
      </w:r>
      <w:proofErr w:type="spellEnd"/>
      <w:r w:rsidRPr="001D6B74">
        <w:rPr>
          <w:i/>
          <w:color w:val="auto"/>
          <w:lang w:val="sr-Cyrl-RS"/>
        </w:rPr>
        <w:t xml:space="preserve"> – Краткотрајна гранична вредност изложености на радном месту представља ону концентрацију </w:t>
      </w:r>
      <w:proofErr w:type="spellStart"/>
      <w:r w:rsidRPr="001D6B74">
        <w:rPr>
          <w:i/>
          <w:color w:val="auto"/>
          <w:lang w:val="sr-Cyrl-RS"/>
        </w:rPr>
        <w:t>опане</w:t>
      </w:r>
      <w:proofErr w:type="spellEnd"/>
      <w:r w:rsidRPr="001D6B74">
        <w:rPr>
          <w:i/>
          <w:color w:val="auto"/>
          <w:lang w:val="sr-Cyrl-RS"/>
        </w:rPr>
        <w:t xml:space="preserve"> </w:t>
      </w:r>
      <w:proofErr w:type="spellStart"/>
      <w:r w:rsidRPr="001D6B74">
        <w:rPr>
          <w:i/>
          <w:color w:val="auto"/>
          <w:lang w:val="sr-Cyrl-RS"/>
        </w:rPr>
        <w:t>хемиијски</w:t>
      </w:r>
      <w:proofErr w:type="spellEnd"/>
      <w:r w:rsidRPr="001D6B74">
        <w:rPr>
          <w:i/>
          <w:color w:val="auto"/>
          <w:lang w:val="sr-Cyrl-RS"/>
        </w:rPr>
        <w:t xml:space="preserve"> материје којој је запослени може бити изложен без опасности по оштећење здравља у трајању од највише 15 минута.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ListParagraph"/>
        <w:numPr>
          <w:ilvl w:val="0"/>
          <w:numId w:val="39"/>
        </w:numPr>
        <w:spacing w:after="0" w:line="314" w:lineRule="auto"/>
        <w:ind w:right="2"/>
        <w:rPr>
          <w:color w:val="auto"/>
          <w:lang w:val="sr-Cyrl-RS"/>
        </w:rPr>
      </w:pPr>
      <w:r w:rsidRPr="001D6B74">
        <w:rPr>
          <w:color w:val="auto"/>
          <w:lang w:val="sr-Cyrl-RS"/>
        </w:rPr>
        <w:t xml:space="preserve">За радове на </w:t>
      </w:r>
      <w:proofErr w:type="spellStart"/>
      <w:r w:rsidRPr="001D6B74">
        <w:rPr>
          <w:color w:val="auto"/>
          <w:lang w:val="sr-Cyrl-RS"/>
        </w:rPr>
        <w:t>Claus</w:t>
      </w:r>
      <w:proofErr w:type="spellEnd"/>
      <w:r w:rsidRPr="001D6B74">
        <w:rPr>
          <w:color w:val="auto"/>
          <w:lang w:val="sr-Cyrl-RS"/>
        </w:rPr>
        <w:t xml:space="preserve">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p>
    <w:p w:rsidR="00623FE6" w:rsidRPr="001D6B74" w:rsidRDefault="001D6B74" w:rsidP="001D6B74">
      <w:pPr>
        <w:spacing w:after="0"/>
        <w:rPr>
          <w:color w:val="auto"/>
          <w:lang w:val="sr-Cyrl-RS"/>
        </w:rPr>
      </w:pPr>
      <w:r w:rsidRPr="001D6B74">
        <w:rPr>
          <w:color w:val="auto"/>
          <w:lang w:val="sr-Cyrl-RS"/>
        </w:rPr>
        <w:t>Табела 3:</w:t>
      </w:r>
    </w:p>
    <w:tbl>
      <w:tblPr>
        <w:tblStyle w:val="TableGrid"/>
        <w:tblW w:w="0" w:type="auto"/>
        <w:tblLook w:val="04A0" w:firstRow="1" w:lastRow="0" w:firstColumn="1" w:lastColumn="0" w:noHBand="0" w:noVBand="1"/>
      </w:tblPr>
      <w:tblGrid>
        <w:gridCol w:w="658"/>
        <w:gridCol w:w="961"/>
        <w:gridCol w:w="961"/>
        <w:gridCol w:w="961"/>
        <w:gridCol w:w="959"/>
      </w:tblGrid>
      <w:tr w:rsidR="00623FE6" w:rsidRPr="001D6B74">
        <w:trPr>
          <w:trHeight w:val="428"/>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TWA</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STEL</w:t>
            </w:r>
          </w:p>
        </w:tc>
      </w:tr>
      <w:tr w:rsidR="00623FE6" w:rsidRPr="001D6B74">
        <w:trPr>
          <w:trHeight w:val="505"/>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color w:val="auto"/>
                <w:lang w:val="sr-Cyrl-RS"/>
              </w:rPr>
              <w:t>H</w:t>
            </w:r>
            <w:r w:rsidRPr="001D6B74">
              <w:rPr>
                <w:color w:val="auto"/>
                <w:vertAlign w:val="subscript"/>
                <w:lang w:val="sr-Cyrl-RS"/>
              </w:rPr>
              <w:t>2</w:t>
            </w:r>
            <w:r w:rsidRPr="001D6B74">
              <w:rPr>
                <w:color w:val="auto"/>
                <w:lang w:val="sr-Cyrl-RS"/>
              </w:rPr>
              <w:t>S</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 xml:space="preserve">2,1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 xml:space="preserve">5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5  </w:t>
            </w:r>
            <w:proofErr w:type="spellStart"/>
            <w:r w:rsidRPr="001D6B74">
              <w:rPr>
                <w:color w:val="auto"/>
                <w:lang w:val="sr-Cyrl-RS"/>
              </w:rPr>
              <w:t>ppm</w:t>
            </w:r>
            <w:proofErr w:type="spellEnd"/>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10  </w:t>
            </w:r>
            <w:proofErr w:type="spellStart"/>
            <w:r w:rsidRPr="001D6B74">
              <w:rPr>
                <w:color w:val="auto"/>
                <w:lang w:val="sr-Cyrl-RS"/>
              </w:rPr>
              <w:t>ppm</w:t>
            </w:r>
            <w:proofErr w:type="spellEnd"/>
          </w:p>
        </w:tc>
      </w:tr>
    </w:tbl>
    <w:p w:rsidR="00623FE6" w:rsidRPr="001D6B74" w:rsidRDefault="00623FE6" w:rsidP="001D6B74">
      <w:pPr>
        <w:spacing w:after="0"/>
        <w:ind w:left="0" w:firstLine="0"/>
        <w:rPr>
          <w:color w:val="auto"/>
          <w:lang w:val="sr-Cyrl-RS"/>
        </w:rPr>
      </w:pPr>
    </w:p>
    <w:p w:rsidR="00623FE6" w:rsidRPr="001D6B74" w:rsidRDefault="001D6B74" w:rsidP="001D6B74">
      <w:pPr>
        <w:spacing w:after="0" w:line="316" w:lineRule="auto"/>
        <w:ind w:left="-5" w:right="2"/>
        <w:rPr>
          <w:color w:val="auto"/>
          <w:lang w:val="sr-Cyrl-RS"/>
        </w:rPr>
      </w:pPr>
      <w:r w:rsidRPr="001D6B74">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623FE6" w:rsidRPr="001D6B74" w:rsidRDefault="001D6B74" w:rsidP="001D6B74">
      <w:pPr>
        <w:spacing w:after="0" w:line="314" w:lineRule="auto"/>
        <w:ind w:right="2"/>
        <w:rPr>
          <w:color w:val="auto"/>
          <w:lang w:val="sr-Cyrl-RS"/>
        </w:rPr>
      </w:pPr>
      <w:r w:rsidRPr="001D6B74">
        <w:rPr>
          <w:color w:val="auto"/>
          <w:lang w:val="sr-Cyrl-RS"/>
        </w:rPr>
        <w:t>Извођач је у обавези да одржава зону радова у чистом и безбедном стању.</w:t>
      </w:r>
    </w:p>
    <w:p w:rsidR="00623FE6" w:rsidRPr="001D6B74" w:rsidRDefault="00623FE6" w:rsidP="001D6B74">
      <w:pPr>
        <w:spacing w:after="0" w:line="314" w:lineRule="auto"/>
        <w:ind w:left="-5" w:right="2"/>
        <w:rPr>
          <w:color w:val="auto"/>
          <w:lang w:val="sr-Cyrl-RS"/>
        </w:rPr>
      </w:pPr>
    </w:p>
    <w:p w:rsidR="00623FE6" w:rsidRPr="001D6B74" w:rsidRDefault="00623FE6" w:rsidP="001D6B74">
      <w:pPr>
        <w:spacing w:after="0"/>
        <w:ind w:left="0" w:right="2" w:firstLine="0"/>
        <w:rPr>
          <w:color w:val="auto"/>
          <w:szCs w:val="24"/>
          <w:lang w:val="sr-Cyrl-RS"/>
        </w:rPr>
      </w:pP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ListParagraph"/>
        <w:numPr>
          <w:ilvl w:val="1"/>
          <w:numId w:val="23"/>
        </w:numPr>
        <w:spacing w:after="0" w:line="259" w:lineRule="auto"/>
        <w:ind w:right="0"/>
        <w:rPr>
          <w:b/>
          <w:szCs w:val="20"/>
          <w:lang w:val="sr-Cyrl-RS"/>
        </w:rPr>
      </w:pPr>
      <w:proofErr w:type="spellStart"/>
      <w:r w:rsidRPr="001D6B74">
        <w:rPr>
          <w:b/>
          <w:szCs w:val="20"/>
          <w:lang w:val="sr-Cyrl-RS"/>
        </w:rPr>
        <w:lastRenderedPageBreak/>
        <w:t>Oбавезе</w:t>
      </w:r>
      <w:proofErr w:type="spellEnd"/>
      <w:r w:rsidRPr="001D6B74">
        <w:rPr>
          <w:b/>
          <w:szCs w:val="20"/>
          <w:lang w:val="sr-Cyrl-RS"/>
        </w:rPr>
        <w:t xml:space="preserve"> HSE лица Извођача:</w:t>
      </w:r>
    </w:p>
    <w:p w:rsidR="00623FE6" w:rsidRPr="001D6B74" w:rsidRDefault="001D6B74" w:rsidP="001D6B74">
      <w:pPr>
        <w:spacing w:after="0" w:line="259" w:lineRule="auto"/>
        <w:ind w:left="360" w:right="0" w:firstLine="0"/>
        <w:rPr>
          <w:b/>
          <w:color w:val="auto"/>
          <w:szCs w:val="20"/>
          <w:lang w:val="sr-Cyrl-RS"/>
        </w:rPr>
      </w:pPr>
      <w:proofErr w:type="spellStart"/>
      <w:r w:rsidRPr="001D6B74">
        <w:rPr>
          <w:b/>
          <w:szCs w:val="20"/>
          <w:lang w:val="sr-Cyrl-RS"/>
        </w:rPr>
        <w:t>Oбавезе</w:t>
      </w:r>
      <w:proofErr w:type="spellEnd"/>
      <w:r w:rsidRPr="001D6B74">
        <w:rPr>
          <w:b/>
          <w:szCs w:val="20"/>
          <w:lang w:val="sr-Cyrl-RS"/>
        </w:rPr>
        <w:t xml:space="preserve"> HSE лица:</w:t>
      </w:r>
    </w:p>
    <w:p w:rsidR="00623FE6" w:rsidRPr="001D6B74" w:rsidRDefault="001D6B74" w:rsidP="001D6B74">
      <w:pPr>
        <w:pStyle w:val="ListParagraph"/>
        <w:numPr>
          <w:ilvl w:val="0"/>
          <w:numId w:val="1"/>
        </w:numPr>
        <w:spacing w:after="0" w:line="314" w:lineRule="auto"/>
        <w:ind w:left="426" w:right="2"/>
        <w:rPr>
          <w:color w:val="auto"/>
          <w:lang w:val="sr-Cyrl-RS"/>
        </w:rPr>
      </w:pPr>
      <w:r w:rsidRPr="001D6B74">
        <w:rPr>
          <w:color w:val="auto"/>
          <w:lang w:val="sr-Cyrl-RS"/>
        </w:rPr>
        <w:t xml:space="preserve">HSE лица Извођача морају бити оспособљени за употребу </w:t>
      </w:r>
      <w:proofErr w:type="spellStart"/>
      <w:r w:rsidRPr="001D6B74">
        <w:rPr>
          <w:color w:val="auto"/>
          <w:lang w:val="sr-Cyrl-RS"/>
        </w:rPr>
        <w:t>дететктора</w:t>
      </w:r>
      <w:proofErr w:type="spellEnd"/>
      <w:r w:rsidRPr="001D6B74">
        <w:rPr>
          <w:color w:val="auto"/>
          <w:lang w:val="sr-Cyrl-RS"/>
        </w:rPr>
        <w:t xml:space="preserve"> гаса, који морају бити </w:t>
      </w:r>
      <w:proofErr w:type="spellStart"/>
      <w:r w:rsidRPr="001D6B74">
        <w:rPr>
          <w:color w:val="auto"/>
          <w:lang w:val="sr-Cyrl-RS"/>
        </w:rPr>
        <w:t>калибрисани</w:t>
      </w:r>
      <w:proofErr w:type="spellEnd"/>
      <w:r w:rsidRPr="001D6B74">
        <w:rPr>
          <w:color w:val="auto"/>
          <w:lang w:val="sr-Cyrl-RS"/>
        </w:rPr>
        <w:t>;</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Спровођење алко-тестирања запослених на свим локацијама где се врше радне активности; </w:t>
      </w:r>
    </w:p>
    <w:p w:rsidR="00623FE6" w:rsidRPr="001D6B74" w:rsidRDefault="001D6B74" w:rsidP="001D6B74">
      <w:pPr>
        <w:numPr>
          <w:ilvl w:val="0"/>
          <w:numId w:val="1"/>
        </w:numPr>
        <w:spacing w:after="0" w:line="360" w:lineRule="auto"/>
        <w:ind w:left="426" w:right="0" w:hanging="357"/>
        <w:rPr>
          <w:color w:val="auto"/>
          <w:lang w:val="sr-Cyrl-RS"/>
        </w:rPr>
      </w:pPr>
      <w:r w:rsidRPr="001D6B74">
        <w:rPr>
          <w:lang w:val="sr-Cyrl-RS"/>
        </w:rPr>
        <w:t xml:space="preserve">Обезбеди спровођење оперативних (радних) састанака </w:t>
      </w:r>
      <w:r w:rsidRPr="001D6B74">
        <w:rPr>
          <w:color w:val="auto"/>
          <w:lang w:val="sr-Cyrl-RS"/>
        </w:rPr>
        <w:t xml:space="preserve">(TOOLBOX) </w:t>
      </w:r>
      <w:r w:rsidRPr="001D6B74">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Мониторинг и </w:t>
      </w:r>
      <w:proofErr w:type="spellStart"/>
      <w:r w:rsidRPr="001D6B74">
        <w:rPr>
          <w:color w:val="auto"/>
          <w:lang w:val="sr-Cyrl-RS"/>
        </w:rPr>
        <w:t>кoнтрола</w:t>
      </w:r>
      <w:proofErr w:type="spellEnd"/>
      <w:r w:rsidRPr="001D6B74">
        <w:rPr>
          <w:color w:val="auto"/>
          <w:lang w:val="sr-Cyrl-RS"/>
        </w:rPr>
        <w:t xml:space="preserve"> прописаних превентивних мера;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Контрола извођења радова на радилишту на месту </w:t>
      </w:r>
      <w:proofErr w:type="spellStart"/>
      <w:r w:rsidRPr="001D6B74">
        <w:rPr>
          <w:color w:val="auto"/>
          <w:lang w:val="sr-Cyrl-RS"/>
        </w:rPr>
        <w:t>изођења</w:t>
      </w:r>
      <w:proofErr w:type="spellEnd"/>
      <w:r w:rsidRPr="001D6B74">
        <w:rPr>
          <w:color w:val="auto"/>
          <w:lang w:val="sr-Cyrl-RS"/>
        </w:rPr>
        <w:t xml:space="preserve"> радова који су у току подразумева стално присуство НЅЕ лица Извођача на месту извођења радова који су у току;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Да свакодневно прати, контролише и извештава организациони део/Наручиоца о примени мера </w:t>
      </w:r>
      <w:r w:rsidRPr="001D6B74">
        <w:rPr>
          <w:lang w:val="sr-Cyrl-RS"/>
        </w:rPr>
        <w:t>Постоји могућност измене ове обавезе, али на уводном радном састанку, или током оперативних радних састанака</w:t>
      </w:r>
      <w:r w:rsidRPr="001D6B74">
        <w:rPr>
          <w:color w:val="auto"/>
          <w:lang w:val="sr-Cyrl-RS"/>
        </w:rPr>
        <w:t xml:space="preserve"> за безбедност и здравље у складу са организацијом послова безбедности и здравља на раду</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Преглед опреме за заштиту дисајних органа (маске, филтери у прописаном року произвођача); </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радова приликом подизања терета и обављања транспорта терета виљушкарима, ауто дизалицама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Присуство састанцима са представницима Инвеститора (лица за надзор, HSE лица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Обавезно присуство на свим обукама на које буду позвани од стране организационих делова за HSE;</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Забрањује 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623FE6" w:rsidRPr="001D6B74" w:rsidRDefault="001D6B74" w:rsidP="001D6B74">
      <w:pPr>
        <w:numPr>
          <w:ilvl w:val="0"/>
          <w:numId w:val="1"/>
        </w:numPr>
        <w:spacing w:after="0" w:line="360" w:lineRule="auto"/>
        <w:ind w:left="425" w:right="0"/>
        <w:rPr>
          <w:color w:val="auto"/>
          <w:lang w:val="sr-Cyrl-RS"/>
        </w:rPr>
      </w:pPr>
      <w:r w:rsidRPr="001D6B74">
        <w:rPr>
          <w:color w:val="auto"/>
          <w:lang w:val="sr-Cyrl-RS"/>
        </w:rPr>
        <w:t xml:space="preserve">Да контролише минималну употребу свеже воде и испуштање отпадне воде у околину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623FE6" w:rsidRPr="001D6B74" w:rsidRDefault="001D6B74" w:rsidP="001D6B74">
      <w:pPr>
        <w:pStyle w:val="ListParagraph"/>
        <w:numPr>
          <w:ilvl w:val="0"/>
          <w:numId w:val="1"/>
        </w:numPr>
        <w:spacing w:after="0" w:line="360" w:lineRule="auto"/>
        <w:ind w:left="425"/>
        <w:rPr>
          <w:color w:val="auto"/>
          <w:lang w:val="sr-Cyrl-RS"/>
        </w:rPr>
      </w:pPr>
      <w:r w:rsidRPr="001D6B74">
        <w:rPr>
          <w:color w:val="auto"/>
          <w:lang w:val="sr-Cyrl-RS"/>
        </w:rPr>
        <w:t xml:space="preserve">За контролу и надзор рада опреме са што је могуће нижим нивоом вибрације и снагом звука; </w:t>
      </w:r>
    </w:p>
    <w:p w:rsidR="00623FE6" w:rsidRPr="001D6B74" w:rsidRDefault="001D6B74" w:rsidP="001D6B74">
      <w:pPr>
        <w:pStyle w:val="ListParagraph"/>
        <w:numPr>
          <w:ilvl w:val="0"/>
          <w:numId w:val="1"/>
        </w:numPr>
        <w:spacing w:after="0" w:line="360" w:lineRule="auto"/>
        <w:ind w:left="426"/>
        <w:rPr>
          <w:color w:val="auto"/>
          <w:lang w:val="sr-Cyrl-RS"/>
        </w:rPr>
      </w:pPr>
      <w:r w:rsidRPr="001D6B74">
        <w:rPr>
          <w:color w:val="auto"/>
          <w:lang w:val="sr-Cyrl-RS"/>
        </w:rPr>
        <w:lastRenderedPageBreak/>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Сваки Извођач мора да има ангажовано минимум једно лице за HSE на локацији где се изводе радови пуно радне време; </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 xml:space="preserve">Свакодневна контрола опреме и алата пре њеног изношења из локације где су Извођачи смештени на локацију извођења радова у Блоку Прерада (у </w:t>
      </w:r>
      <w:proofErr w:type="spellStart"/>
      <w:r w:rsidRPr="001D6B74">
        <w:rPr>
          <w:color w:val="auto"/>
          <w:lang w:val="sr-Cyrl-RS"/>
        </w:rPr>
        <w:t>даљет</w:t>
      </w:r>
      <w:proofErr w:type="spellEnd"/>
      <w:r w:rsidRPr="001D6B74">
        <w:rPr>
          <w:color w:val="auto"/>
          <w:lang w:val="sr-Cyrl-RS"/>
        </w:rPr>
        <w:t xml:space="preserve"> тексту Рафинерија нафте Панчево: РНП);</w:t>
      </w:r>
    </w:p>
    <w:p w:rsidR="00623FE6" w:rsidRPr="001D6B74" w:rsidRDefault="001D6B74" w:rsidP="001D6B74">
      <w:pPr>
        <w:pStyle w:val="ListParagraph"/>
        <w:numPr>
          <w:ilvl w:val="0"/>
          <w:numId w:val="42"/>
        </w:numPr>
        <w:spacing w:after="0" w:line="360" w:lineRule="auto"/>
        <w:ind w:left="426" w:right="0" w:hanging="357"/>
        <w:rPr>
          <w:color w:val="auto"/>
          <w:lang w:val="sr-Cyrl-RS"/>
        </w:rPr>
      </w:pPr>
      <w:r w:rsidRPr="001D6B74">
        <w:rPr>
          <w:color w:val="auto"/>
          <w:lang w:val="sr-Cyrl-RS"/>
        </w:rPr>
        <w:t>Контрола примене и поштовања LOTO система у РНП;</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Одржавање СТОП САТ са запосленима на захтев Сектора за HSE Блока Прерада;</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 xml:space="preserve">Преглед испуњености захтева РНП што се тиче ЛЗО; </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 xml:space="preserve">Да изврши </w:t>
      </w:r>
      <w:proofErr w:type="spellStart"/>
      <w:r w:rsidRPr="001D6B74">
        <w:rPr>
          <w:color w:val="auto"/>
          <w:lang w:val="sr-Cyrl-RS"/>
        </w:rPr>
        <w:t>обележевање</w:t>
      </w:r>
      <w:proofErr w:type="spellEnd"/>
      <w:r w:rsidRPr="001D6B74">
        <w:rPr>
          <w:color w:val="auto"/>
          <w:lang w:val="sr-Cyrl-RS"/>
        </w:rPr>
        <w:t xml:space="preserve"> опреме са важећим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-ом и преглед опреме попуњавањем дефинисаних чек листа;</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sidRPr="001D6B74">
        <w:rPr>
          <w:color w:val="auto"/>
          <w:u w:val="single"/>
          <w:lang w:val="sr-Cyrl-RS"/>
        </w:rPr>
        <w:t>разврставања одмах на месту настанка,</w:t>
      </w:r>
      <w:r w:rsidRPr="001D6B74">
        <w:rPr>
          <w:color w:val="auto"/>
          <w:lang w:val="sr-Cyrl-RS"/>
        </w:rPr>
        <w:t xml:space="preserve"> његовог сакупљања и транспорта на место привременог складиштења у РНП, укључујући и надзор над тим активностима;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Извођач радова у обавези је да 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Извођач радова у обавези је да 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w:t>
      </w:r>
      <w:proofErr w:type="spellStart"/>
      <w:r w:rsidRPr="001D6B74">
        <w:rPr>
          <w:color w:val="auto"/>
          <w:lang w:val="sr-Cyrl-RS"/>
        </w:rPr>
        <w:t>однeсу</w:t>
      </w:r>
      <w:proofErr w:type="spellEnd"/>
      <w:r w:rsidRPr="001D6B74">
        <w:rPr>
          <w:color w:val="auto"/>
          <w:lang w:val="sr-Cyrl-RS"/>
        </w:rPr>
        <w:t xml:space="preserve">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ListParagraph"/>
        <w:numPr>
          <w:ilvl w:val="0"/>
          <w:numId w:val="43"/>
        </w:numPr>
        <w:spacing w:after="0" w:line="360" w:lineRule="auto"/>
        <w:ind w:left="851"/>
        <w:rPr>
          <w:color w:val="auto"/>
          <w:lang w:val="sr-Cyrl-RS"/>
        </w:rPr>
      </w:pPr>
      <w:r w:rsidRPr="001D6B74">
        <w:rPr>
          <w:color w:val="auto"/>
          <w:lang w:val="sr-Cyrl-RS"/>
        </w:rPr>
        <w:t xml:space="preserve">Нарочито је забрањено и кажњиво мешање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са комуналним и/или опасним отпадом;</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w:t>
      </w:r>
      <w:proofErr w:type="spellStart"/>
      <w:r w:rsidRPr="001D6B74">
        <w:rPr>
          <w:color w:val="auto"/>
          <w:lang w:val="sr-Cyrl-RS"/>
        </w:rPr>
        <w:t>oтпадна</w:t>
      </w:r>
      <w:proofErr w:type="spellEnd"/>
      <w:r w:rsidRPr="001D6B74">
        <w:rPr>
          <w:color w:val="auto"/>
          <w:lang w:val="sr-Cyrl-RS"/>
        </w:rPr>
        <w:t xml:space="preserve"> уља и акумулатори од </w:t>
      </w:r>
      <w:r w:rsidRPr="001D6B74">
        <w:rPr>
          <w:color w:val="auto"/>
          <w:lang w:val="sr-Cyrl-RS"/>
        </w:rPr>
        <w:lastRenderedPageBreak/>
        <w:t>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2"/>
        </w:numPr>
        <w:spacing w:after="0" w:line="360" w:lineRule="auto"/>
        <w:rPr>
          <w:color w:val="auto"/>
          <w:lang w:val="sr-Cyrl-RS"/>
        </w:rPr>
      </w:pPr>
      <w:r w:rsidRPr="001D6B74">
        <w:rPr>
          <w:color w:val="auto"/>
          <w:lang w:val="sr-Cyrl-RS"/>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p>
    <w:p w:rsidR="00623FE6" w:rsidRPr="001D6B74" w:rsidRDefault="001D6B74" w:rsidP="001D6B74">
      <w:pPr>
        <w:pStyle w:val="ListParagraph"/>
        <w:numPr>
          <w:ilvl w:val="0"/>
          <w:numId w:val="42"/>
        </w:numPr>
        <w:spacing w:after="0" w:line="360" w:lineRule="auto"/>
        <w:ind w:left="426"/>
        <w:rPr>
          <w:color w:val="auto"/>
          <w:lang w:val="sr-Cyrl-RS"/>
        </w:rPr>
      </w:pPr>
      <w:r w:rsidRPr="001D6B74">
        <w:rPr>
          <w:color w:val="auto"/>
          <w:lang w:val="sr-Cyrl-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623FE6" w:rsidRPr="001D6B74" w:rsidRDefault="001D6B74" w:rsidP="001D6B74">
      <w:pPr>
        <w:spacing w:after="0"/>
        <w:rPr>
          <w:b/>
          <w:szCs w:val="20"/>
          <w:lang w:val="sr-Cyrl-RS"/>
        </w:rPr>
      </w:pPr>
      <w:r w:rsidRPr="001D6B74">
        <w:rPr>
          <w:b/>
          <w:szCs w:val="20"/>
          <w:lang w:val="sr-Cyrl-RS"/>
        </w:rPr>
        <w:t>Специфичности Блока Истраживање и производња:</w:t>
      </w:r>
    </w:p>
    <w:p w:rsidR="00623FE6" w:rsidRPr="001D6B74" w:rsidRDefault="00623FE6" w:rsidP="001D6B74">
      <w:pPr>
        <w:spacing w:after="0"/>
        <w:rPr>
          <w:strike/>
          <w:szCs w:val="20"/>
          <w:lang w:val="sr-Cyrl-RS"/>
        </w:rPr>
      </w:pPr>
    </w:p>
    <w:p w:rsidR="00623FE6" w:rsidRPr="001D6B74" w:rsidRDefault="001D6B74" w:rsidP="001D6B74">
      <w:pPr>
        <w:spacing w:after="0"/>
        <w:rPr>
          <w:rFonts w:eastAsia="Times New Roman"/>
          <w:szCs w:val="20"/>
          <w:lang w:val="sr-Cyrl-RS"/>
        </w:rPr>
      </w:pPr>
      <w:r w:rsidRPr="001D6B74">
        <w:rPr>
          <w:rFonts w:eastAsia="Times New Roman"/>
          <w:szCs w:val="20"/>
          <w:lang w:val="sr-Cyrl-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623FE6" w:rsidRPr="001D6B74" w:rsidRDefault="001D6B74" w:rsidP="001D6B74">
      <w:pPr>
        <w:spacing w:after="0"/>
        <w:rPr>
          <w:rFonts w:eastAsia="Times New Roman"/>
          <w:color w:val="auto"/>
          <w:szCs w:val="20"/>
          <w:lang w:val="sr-Cyrl-RS" w:eastAsia="en-US"/>
        </w:rPr>
      </w:pPr>
      <w:r w:rsidRPr="001D6B74">
        <w:rPr>
          <w:rFonts w:eastAsia="Times New Roman"/>
          <w:noProof/>
          <w:szCs w:val="20"/>
          <w:lang w:val="sr-Cyrl-RS" w:eastAsia="en-U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sidRPr="001D6B74">
        <w:rPr>
          <w:rFonts w:eastAsia="Times New Roman"/>
          <w:noProof/>
          <w:szCs w:val="20"/>
          <w:lang w:val="sr-Cyrl-RS" w:eastAsia="en-U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5"/>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6" o:title=""/>
                <o:lock v:ext="edit" rotation="t"/>
              </v:shape>
            </w:pict>
          </mc:Fallback>
        </mc:AlternateContent>
      </w:r>
      <w:r w:rsidRPr="001D6B74">
        <w:rPr>
          <w:lang w:val="sr-Cyrl-RS"/>
        </w:rPr>
        <w:br w:type="page" w:clear="all"/>
      </w:r>
    </w:p>
    <w:p w:rsidR="00623FE6" w:rsidRPr="001D6B74" w:rsidRDefault="001D6B74" w:rsidP="001D6B74">
      <w:pPr>
        <w:pStyle w:val="Heading1"/>
        <w:numPr>
          <w:ilvl w:val="1"/>
          <w:numId w:val="23"/>
        </w:numPr>
        <w:spacing w:after="0"/>
        <w:rPr>
          <w:color w:val="auto"/>
          <w:lang w:val="sr-Cyrl-RS"/>
        </w:rPr>
      </w:pPr>
      <w:bookmarkStart w:id="11" w:name="_Toc205816892"/>
      <w:r w:rsidRPr="001D6B74">
        <w:rPr>
          <w:color w:val="auto"/>
          <w:lang w:val="sr-Cyrl-RS"/>
        </w:rPr>
        <w:lastRenderedPageBreak/>
        <w:t>Високо ризичне радне активности (ВРА)</w:t>
      </w:r>
      <w:bookmarkEnd w:id="11"/>
    </w:p>
    <w:p w:rsidR="00623FE6" w:rsidRPr="001D6B74" w:rsidRDefault="001D6B74" w:rsidP="001D6B74">
      <w:pPr>
        <w:spacing w:after="0" w:line="276" w:lineRule="auto"/>
        <w:ind w:right="0"/>
        <w:rPr>
          <w:bCs/>
          <w:color w:val="auto"/>
          <w:lang w:val="sr-Cyrl-RS"/>
        </w:rPr>
      </w:pPr>
      <w:r w:rsidRPr="001D6B74">
        <w:rPr>
          <w:bCs/>
          <w:color w:val="auto"/>
          <w:lang w:val="sr-Cyrl-RS"/>
        </w:rPr>
        <w:t>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p>
    <w:p w:rsidR="00623FE6" w:rsidRPr="001D6B74" w:rsidRDefault="001D6B74" w:rsidP="001D6B74">
      <w:pPr>
        <w:spacing w:after="0" w:line="276" w:lineRule="auto"/>
        <w:ind w:right="0"/>
        <w:rPr>
          <w:b/>
          <w:bCs/>
          <w:color w:val="auto"/>
          <w:lang w:val="sr-Cyrl-RS"/>
        </w:rPr>
      </w:pPr>
      <w:r w:rsidRPr="001D6B74">
        <w:rPr>
          <w:b/>
          <w:bCs/>
          <w:color w:val="auto"/>
          <w:lang w:val="sr-Cyrl-RS"/>
        </w:rPr>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 xml:space="preserve">Категорија ВРА </w:t>
            </w:r>
          </w:p>
        </w:tc>
        <w:tc>
          <w:tcPr>
            <w:tcW w:w="7562"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Опис</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623FE6" w:rsidRPr="001D6B74" w:rsidRDefault="00623FE6" w:rsidP="001D6B74">
            <w:pPr>
              <w:spacing w:after="0" w:line="240" w:lineRule="auto"/>
              <w:ind w:left="0" w:right="0" w:firstLine="0"/>
              <w:rPr>
                <w:rFonts w:eastAsia="Calibri"/>
                <w:color w:val="auto"/>
                <w:szCs w:val="20"/>
                <w:lang w:val="sr-Cyrl-RS"/>
              </w:rPr>
            </w:pPr>
          </w:p>
          <w:p w:rsidR="00623FE6" w:rsidRPr="001D6B74" w:rsidRDefault="001D6B74" w:rsidP="001D6B74">
            <w:pPr>
              <w:pStyle w:val="ListParagraph"/>
              <w:spacing w:after="0"/>
              <w:ind w:left="0"/>
              <w:contextualSpacing w:val="0"/>
              <w:rPr>
                <w:color w:val="auto"/>
                <w:szCs w:val="20"/>
                <w:lang w:val="sr-Cyrl-RS"/>
              </w:rPr>
            </w:pPr>
            <w:r w:rsidRPr="001D6B74">
              <w:rPr>
                <w:color w:val="auto"/>
                <w:szCs w:val="20"/>
                <w:lang w:val="sr-Cyrl-RS"/>
              </w:rPr>
              <w:t>Извођење радних активности у зонама у којима постоји опасност од појаве:</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623FE6" w:rsidRPr="001D6B74" w:rsidRDefault="001D6B74" w:rsidP="001D6B74">
            <w:pPr>
              <w:spacing w:after="0" w:line="240" w:lineRule="auto"/>
              <w:ind w:left="0" w:right="0" w:firstLine="0"/>
              <w:rPr>
                <w:rFonts w:eastAsia="Calibri"/>
                <w:color w:val="auto"/>
                <w:szCs w:val="20"/>
                <w:lang w:val="sr-Cyrl-RS"/>
              </w:rPr>
            </w:pPr>
            <w:r w:rsidRPr="001D6B74">
              <w:rPr>
                <w:color w:val="auto"/>
                <w:szCs w:val="20"/>
                <w:lang w:val="sr-Cyrl-RS"/>
              </w:rPr>
              <w:t>токсичних гасова који могу имати штетан утицај на организам човека.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на висини</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покретним радним платформама и радним скелама;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 xml:space="preserve">из мобилних </w:t>
            </w:r>
            <w:proofErr w:type="spellStart"/>
            <w:r w:rsidRPr="001D6B74">
              <w:rPr>
                <w:color w:val="auto"/>
                <w:szCs w:val="20"/>
                <w:lang w:val="sr-Cyrl-RS"/>
              </w:rPr>
              <w:t>подизних</w:t>
            </w:r>
            <w:proofErr w:type="spellEnd"/>
            <w:r w:rsidRPr="001D6B74">
              <w:rPr>
                <w:color w:val="auto"/>
                <w:szCs w:val="20"/>
                <w:lang w:val="sr-Cyrl-RS"/>
              </w:rPr>
              <w:t xml:space="preserve"> радних платформи;</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са мердевина и пењалица (укључујући и пењање/силажење);</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возилима (на ауто/вагон цистерни, на приколици камиона…);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крововима;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приликом коришћења и употребе опреме за рад намењене за привремене радове на висини за приступ објектима;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пловилима;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телекомуникационим, електричним и електроенергетским стубовима;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на индустријским димњацима;</w:t>
            </w:r>
          </w:p>
          <w:p w:rsidR="00623FE6" w:rsidRPr="001D6B74" w:rsidRDefault="001D6B74" w:rsidP="001D6B74">
            <w:pPr>
              <w:pStyle w:val="ListParagraph"/>
              <w:numPr>
                <w:ilvl w:val="0"/>
                <w:numId w:val="25"/>
              </w:numPr>
              <w:spacing w:after="0" w:line="240" w:lineRule="auto"/>
              <w:ind w:right="0"/>
              <w:contextualSpacing w:val="0"/>
              <w:rPr>
                <w:color w:val="auto"/>
                <w:szCs w:val="20"/>
                <w:lang w:val="sr-Cyrl-RS"/>
              </w:rPr>
            </w:pPr>
            <w:r w:rsidRPr="001D6B74">
              <w:rPr>
                <w:color w:val="auto"/>
                <w:szCs w:val="20"/>
                <w:lang w:val="sr-Cyrl-RS"/>
              </w:rPr>
              <w:t>у близини ископа или других отвора;</w:t>
            </w:r>
          </w:p>
          <w:p w:rsidR="00623FE6" w:rsidRPr="001D6B74" w:rsidRDefault="001D6B74" w:rsidP="001D6B74">
            <w:pPr>
              <w:pStyle w:val="ListParagraph"/>
              <w:numPr>
                <w:ilvl w:val="0"/>
                <w:numId w:val="25"/>
              </w:numPr>
              <w:spacing w:after="0" w:line="240" w:lineRule="auto"/>
              <w:ind w:right="0"/>
              <w:contextualSpacing w:val="0"/>
              <w:rPr>
                <w:rFonts w:eastAsia="Times New Roman"/>
                <w:strike/>
                <w:color w:val="auto"/>
                <w:lang w:val="sr-Cyrl-RS"/>
              </w:rPr>
            </w:pPr>
            <w:r w:rsidRPr="001D6B74">
              <w:rPr>
                <w:color w:val="auto"/>
                <w:szCs w:val="20"/>
                <w:lang w:val="sr-Cyrl-RS"/>
              </w:rPr>
              <w:t>као и сваки други рад који запослени обавља на висини 1.80 метра и више од чврсте подлоге при чему радни простор није заштићен од пада са висине.</w:t>
            </w:r>
          </w:p>
          <w:p w:rsidR="00623FE6" w:rsidRPr="001D6B74" w:rsidRDefault="00623FE6" w:rsidP="001D6B74">
            <w:pPr>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скученом простору</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у затвореном простору; </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са опасним хемијским материјама</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са хемијским материјама: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које, иако нису класификоване као опасне према критеријумима за класификацију и обележавање, због својих физичко-хемијских, хемијских или </w:t>
            </w:r>
            <w:proofErr w:type="spellStart"/>
            <w:r w:rsidRPr="001D6B74">
              <w:rPr>
                <w:rFonts w:eastAsia="Calibri"/>
                <w:color w:val="auto"/>
                <w:szCs w:val="20"/>
                <w:lang w:val="sr-Cyrl-RS"/>
              </w:rPr>
              <w:t>токсиколошких</w:t>
            </w:r>
            <w:proofErr w:type="spellEnd"/>
            <w:r w:rsidRPr="001D6B74">
              <w:rPr>
                <w:rFonts w:eastAsia="Calibri"/>
                <w:color w:val="auto"/>
                <w:szCs w:val="20"/>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lastRenderedPageBreak/>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lastRenderedPageBreak/>
              <w:t>Механизовано подизање и премештање терета</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следећих механизованих манипулација теретом: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преношење терета изнад друге опреме и инсталација;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употреба две или више дизалица истовремено за подизање истог терета (симултана операција);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случају преклапања манипулативног простора 2 дизалице;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проводника ниско/средње и високонапонских мрежа;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ископа/канала/воде/јаме;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уколико је терет категорисан као </w:t>
            </w:r>
            <w:proofErr w:type="spellStart"/>
            <w:r w:rsidRPr="001D6B74">
              <w:rPr>
                <w:rFonts w:eastAsia="Calibri"/>
                <w:color w:val="auto"/>
                <w:szCs w:val="20"/>
                <w:lang w:val="sr-Cyrl-RS"/>
              </w:rPr>
              <w:t>oпасан</w:t>
            </w:r>
            <w:proofErr w:type="spellEnd"/>
            <w:r w:rsidRPr="001D6B74">
              <w:rPr>
                <w:rFonts w:eastAsia="Calibri"/>
                <w:color w:val="auto"/>
                <w:szCs w:val="20"/>
                <w:lang w:val="sr-Cyrl-RS"/>
              </w:rPr>
              <w:t xml:space="preserve"> терет;</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непозната тежина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нису дефинисана места качења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ограничен простор за дизање;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Блоку Прерада, уколико тежина терета премашује 2t.</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дубини (копање/ископавање)</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при и унутар ископа дубљих од 1 метра или насипа виших од 1 метра, односно обављање активности </w:t>
            </w:r>
            <w:proofErr w:type="spellStart"/>
            <w:r w:rsidRPr="001D6B74">
              <w:rPr>
                <w:rFonts w:eastAsia="Calibri"/>
                <w:color w:val="auto"/>
                <w:szCs w:val="20"/>
                <w:lang w:val="sr-Cyrl-RS"/>
              </w:rPr>
              <w:t>копањa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ископавањa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бушењa</w:t>
            </w:r>
            <w:proofErr w:type="spellEnd"/>
            <w:r w:rsidRPr="001D6B74">
              <w:rPr>
                <w:rFonts w:eastAsia="Calibri"/>
                <w:color w:val="auto"/>
                <w:szCs w:val="20"/>
                <w:lang w:val="sr-Cyrl-RS"/>
              </w:rPr>
              <w:t xml:space="preserve">, </w:t>
            </w:r>
            <w:proofErr w:type="spellStart"/>
            <w:r w:rsidRPr="001D6B74">
              <w:rPr>
                <w:rFonts w:eastAsia="Calibri"/>
                <w:color w:val="auto"/>
                <w:szCs w:val="20"/>
                <w:lang w:val="sr-Cyrl-RS"/>
              </w:rPr>
              <w:t>затрпавањa</w:t>
            </w:r>
            <w:proofErr w:type="spellEnd"/>
            <w:r w:rsidRPr="001D6B74">
              <w:rPr>
                <w:rFonts w:eastAsia="Calibri"/>
                <w:color w:val="auto"/>
                <w:szCs w:val="20"/>
                <w:lang w:val="sr-Cyrl-RS"/>
              </w:rPr>
              <w:t xml:space="preserve"> у/на ископима, рововима, јамама, каналима и другим отворима у земљишту дубине преко 1 метра;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p w:rsidR="00623FE6" w:rsidRPr="001D6B74" w:rsidRDefault="00623FE6" w:rsidP="001D6B74">
            <w:pPr>
              <w:tabs>
                <w:tab w:val="left" w:pos="567"/>
              </w:tabs>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енергетском објекту</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високонапонским постројењима која су у власништву Наручиоца;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близини водова под високим напоном;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на инсталацијама и опреми под високом и ниским напоном. </w:t>
            </w:r>
          </w:p>
          <w:p w:rsidR="00623FE6" w:rsidRPr="001D6B74" w:rsidRDefault="001D6B74" w:rsidP="001D6B74">
            <w:pPr>
              <w:pBdr>
                <w:top w:val="none" w:sz="4" w:space="0" w:color="000000"/>
                <w:left w:val="none" w:sz="4" w:space="0" w:color="000000"/>
                <w:bottom w:val="none" w:sz="4" w:space="0" w:color="000000"/>
                <w:right w:val="none" w:sz="4" w:space="0" w:color="000000"/>
              </w:pBdr>
              <w:spacing w:after="0" w:line="240" w:lineRule="auto"/>
              <w:ind w:left="0" w:right="0" w:firstLine="0"/>
              <w:rPr>
                <w:rFonts w:eastAsia="Calibri" w:cs="Times New Roman"/>
                <w:color w:val="auto"/>
                <w:sz w:val="22"/>
                <w:szCs w:val="20"/>
                <w:lang w:val="sr-Cyrl-RS"/>
              </w:rPr>
            </w:pPr>
            <w:r w:rsidRPr="001D6B74">
              <w:rPr>
                <w:color w:val="auto"/>
                <w:szCs w:val="20"/>
                <w:lang w:val="sr-Cyrl-RS"/>
              </w:rPr>
              <w:t>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 xml:space="preserve">Топли послови </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следећих радних активности ван сталних места заваривања:</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заваривање при којем се користи висока температура;</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 xml:space="preserve">сечење које производи високу температуру, односно масивно </w:t>
            </w:r>
            <w:proofErr w:type="spellStart"/>
            <w:r w:rsidRPr="001D6B74">
              <w:rPr>
                <w:color w:val="auto"/>
                <w:szCs w:val="20"/>
                <w:lang w:val="sr-Cyrl-RS"/>
              </w:rPr>
              <w:t>варничење</w:t>
            </w:r>
            <w:proofErr w:type="spellEnd"/>
            <w:r w:rsidRPr="001D6B74">
              <w:rPr>
                <w:color w:val="auto"/>
                <w:szCs w:val="20"/>
                <w:lang w:val="sr-Cyrl-RS"/>
              </w:rPr>
              <w:t>;</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 xml:space="preserve">брушење који производе високу температуру односно масивно </w:t>
            </w:r>
            <w:proofErr w:type="spellStart"/>
            <w:r w:rsidRPr="001D6B74">
              <w:rPr>
                <w:color w:val="auto"/>
                <w:szCs w:val="20"/>
                <w:lang w:val="sr-Cyrl-RS"/>
              </w:rPr>
              <w:t>варничење</w:t>
            </w:r>
            <w:proofErr w:type="spellEnd"/>
            <w:r w:rsidRPr="001D6B74">
              <w:rPr>
                <w:color w:val="auto"/>
                <w:szCs w:val="20"/>
                <w:lang w:val="sr-Cyrl-RS"/>
              </w:rPr>
              <w:t>;</w:t>
            </w:r>
          </w:p>
          <w:p w:rsidR="00623FE6" w:rsidRPr="001D6B74" w:rsidRDefault="001D6B74" w:rsidP="001D6B74">
            <w:pPr>
              <w:pStyle w:val="ListParagraph"/>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лемљење;</w:t>
            </w:r>
          </w:p>
          <w:p w:rsidR="00623FE6" w:rsidRPr="001D6B74" w:rsidRDefault="001D6B74" w:rsidP="001D6B74">
            <w:pPr>
              <w:tabs>
                <w:tab w:val="left" w:pos="567"/>
              </w:tabs>
              <w:spacing w:after="0" w:line="240" w:lineRule="auto"/>
              <w:ind w:left="0" w:right="0" w:firstLine="0"/>
              <w:rPr>
                <w:rFonts w:eastAsia="Calibri"/>
                <w:strike/>
                <w:color w:val="auto"/>
                <w:szCs w:val="20"/>
                <w:lang w:val="sr-Cyrl-RS"/>
              </w:rPr>
            </w:pPr>
            <w:r w:rsidRPr="001D6B74">
              <w:rPr>
                <w:color w:val="auto"/>
                <w:szCs w:val="20"/>
                <w:lang w:val="sr-Cyrl-RS"/>
              </w:rPr>
              <w:t xml:space="preserve">употребе отвореног пламена (лет-лампе и </w:t>
            </w:r>
            <w:proofErr w:type="spellStart"/>
            <w:r w:rsidRPr="001D6B74">
              <w:rPr>
                <w:color w:val="auto"/>
                <w:szCs w:val="20"/>
                <w:lang w:val="sr-Cyrl-RS"/>
              </w:rPr>
              <w:t>сл</w:t>
            </w:r>
            <w:proofErr w:type="spellEnd"/>
            <w:r w:rsidRPr="001D6B74">
              <w:rPr>
                <w:color w:val="auto"/>
                <w:szCs w:val="20"/>
                <w:lang w:val="sr-Cyrl-RS"/>
              </w:rPr>
              <w:t>).</w:t>
            </w:r>
          </w:p>
        </w:tc>
      </w:tr>
    </w:tbl>
    <w:p w:rsidR="00623FE6" w:rsidRPr="001D6B74" w:rsidRDefault="00623FE6" w:rsidP="001D6B74">
      <w:pPr>
        <w:tabs>
          <w:tab w:val="left" w:pos="567"/>
        </w:tabs>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623FE6" w:rsidRPr="001D6B74" w:rsidRDefault="001D6B74" w:rsidP="001D6B74">
      <w:pPr>
        <w:spacing w:after="0"/>
        <w:rPr>
          <w:color w:val="auto"/>
          <w:lang w:val="sr-Cyrl-RS"/>
        </w:rPr>
      </w:pPr>
      <w:proofErr w:type="spellStart"/>
      <w:r w:rsidRPr="001D6B74">
        <w:rPr>
          <w:color w:val="auto"/>
          <w:lang w:val="sr-Cyrl-RS"/>
        </w:rPr>
        <w:t>Oдговорно</w:t>
      </w:r>
      <w:proofErr w:type="spellEnd"/>
      <w:r w:rsidRPr="001D6B74">
        <w:rPr>
          <w:color w:val="auto"/>
          <w:lang w:val="sr-Cyrl-RS"/>
        </w:rPr>
        <w:t xml:space="preserve">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p>
    <w:p w:rsidR="00623FE6" w:rsidRPr="001D6B74" w:rsidRDefault="001D6B74" w:rsidP="001D6B74">
      <w:pPr>
        <w:spacing w:after="0"/>
        <w:rPr>
          <w:color w:val="auto"/>
          <w:lang w:val="sr-Cyrl-RS"/>
        </w:rPr>
      </w:pPr>
      <w:r w:rsidRPr="001D6B74">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623FE6" w:rsidRPr="001D6B74" w:rsidRDefault="001D6B74" w:rsidP="001D6B74">
      <w:pPr>
        <w:spacing w:after="0"/>
        <w:rPr>
          <w:color w:val="auto"/>
          <w:lang w:val="sr-Cyrl-RS"/>
        </w:rPr>
      </w:pPr>
      <w:r w:rsidRPr="001D6B74">
        <w:rPr>
          <w:color w:val="auto"/>
          <w:lang w:val="sr-Cyrl-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623FE6" w:rsidRPr="001D6B74" w:rsidRDefault="001D6B74" w:rsidP="001D6B74">
      <w:pPr>
        <w:spacing w:after="0"/>
        <w:rPr>
          <w:color w:val="auto"/>
          <w:lang w:val="sr-Cyrl-RS"/>
        </w:rPr>
      </w:pPr>
      <w:r w:rsidRPr="001D6B74">
        <w:rPr>
          <w:color w:val="auto"/>
          <w:lang w:val="sr-Cyrl-RS"/>
        </w:rPr>
        <w:t xml:space="preserve">Уколико су у Анализи безбедности посла, као ВРА идентификовани: </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623FE6" w:rsidRPr="001D6B74" w:rsidRDefault="001D6B74" w:rsidP="001D6B74">
      <w:pPr>
        <w:pStyle w:val="ListParagraph"/>
        <w:numPr>
          <w:ilvl w:val="0"/>
          <w:numId w:val="26"/>
        </w:numPr>
        <w:spacing w:after="0" w:line="240" w:lineRule="auto"/>
        <w:ind w:left="714" w:right="0" w:hanging="357"/>
        <w:rPr>
          <w:color w:val="auto"/>
          <w:lang w:val="sr-Cyrl-RS"/>
        </w:rPr>
      </w:pPr>
      <w:r w:rsidRPr="001D6B74">
        <w:rPr>
          <w:color w:val="auto"/>
          <w:lang w:val="sr-Cyrl-RS"/>
        </w:rPr>
        <w:t>топли послови -  пре почетка радова Извођач радова мора да попуни  Захтев за издавање Дозволе за рад за извођење топлих послова.</w:t>
      </w:r>
    </w:p>
    <w:p w:rsidR="00623FE6" w:rsidRPr="001D6B74" w:rsidRDefault="001D6B74" w:rsidP="001D6B74">
      <w:pPr>
        <w:spacing w:after="0"/>
        <w:rPr>
          <w:color w:val="auto"/>
          <w:lang w:val="sr-Cyrl-RS"/>
        </w:rPr>
      </w:pPr>
      <w:r w:rsidRPr="001D6B74">
        <w:rPr>
          <w:color w:val="auto"/>
          <w:lang w:val="sr-Cyrl-RS"/>
        </w:rPr>
        <w:t>На Уводном радном састанку, 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p>
    <w:p w:rsidR="00623FE6" w:rsidRPr="001D6B74" w:rsidRDefault="001D6B74" w:rsidP="001D6B74">
      <w:pPr>
        <w:spacing w:after="0"/>
        <w:rPr>
          <w:color w:val="auto"/>
          <w:lang w:val="sr-Cyrl-RS"/>
        </w:rPr>
      </w:pPr>
      <w:r w:rsidRPr="001D6B74">
        <w:rPr>
          <w:color w:val="auto"/>
          <w:lang w:val="sr-Cyrl-RS"/>
        </w:rPr>
        <w:t>Руководилац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p>
    <w:p w:rsidR="00623FE6" w:rsidRPr="001D6B74" w:rsidRDefault="001D6B74" w:rsidP="001D6B74">
      <w:pPr>
        <w:spacing w:after="0"/>
        <w:ind w:left="0" w:firstLine="0"/>
        <w:rPr>
          <w:color w:val="auto"/>
          <w:lang w:val="sr-Cyrl-RS"/>
        </w:rPr>
      </w:pPr>
      <w:r w:rsidRPr="001D6B74">
        <w:rPr>
          <w:color w:val="auto"/>
          <w:lang w:val="sr-Cyrl-RS"/>
        </w:rPr>
        <w:t>У случајевима када једну радну активност обављају запослени ЗД заједно са другим компанијама које су њихови подизвођачи радова, одговорно лице 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p>
    <w:p w:rsidR="00623FE6" w:rsidRPr="001D6B74" w:rsidRDefault="001D6B74" w:rsidP="001D6B74">
      <w:pPr>
        <w:spacing w:after="0"/>
        <w:rPr>
          <w:color w:val="auto"/>
          <w:lang w:val="sr-Cyrl-RS"/>
        </w:rPr>
      </w:pPr>
      <w:r w:rsidRPr="001D6B74">
        <w:rPr>
          <w:color w:val="auto"/>
          <w:lang w:val="sr-Cyrl-RS"/>
        </w:rPr>
        <w:t>Одговорно лице Извођача радова за израду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623FE6" w:rsidRPr="001D6B74" w:rsidRDefault="001D6B74" w:rsidP="001D6B74">
      <w:pPr>
        <w:spacing w:after="0"/>
        <w:rPr>
          <w:color w:val="auto"/>
          <w:lang w:val="sr-Cyrl-RS"/>
        </w:rPr>
      </w:pPr>
      <w:r w:rsidRPr="001D6B74">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w:t>
      </w:r>
      <w:proofErr w:type="spellStart"/>
      <w:r w:rsidRPr="001D6B74">
        <w:rPr>
          <w:color w:val="auto"/>
          <w:lang w:val="sr-Cyrl-RS"/>
        </w:rPr>
        <w:t>узвођења</w:t>
      </w:r>
      <w:proofErr w:type="spellEnd"/>
      <w:r w:rsidRPr="001D6B74">
        <w:rPr>
          <w:color w:val="auto"/>
          <w:lang w:val="sr-Cyrl-RS"/>
        </w:rPr>
        <w:t xml:space="preserve"> радне активности) </w:t>
      </w:r>
    </w:p>
    <w:p w:rsidR="00623FE6" w:rsidRPr="001D6B74" w:rsidRDefault="001D6B74" w:rsidP="001D6B74">
      <w:pPr>
        <w:spacing w:after="0"/>
        <w:rPr>
          <w:color w:val="auto"/>
          <w:lang w:val="sr-Cyrl-RS"/>
        </w:rPr>
      </w:pPr>
      <w:r w:rsidRPr="001D6B74">
        <w:rPr>
          <w:color w:val="auto"/>
          <w:lang w:val="sr-Cyrl-RS"/>
        </w:rPr>
        <w:t>Одговорно лице Извођача радова такође мора да изради и План спашавања, уколико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p>
    <w:p w:rsidR="00623FE6" w:rsidRPr="001D6B74" w:rsidRDefault="001D6B74" w:rsidP="001D6B74">
      <w:pPr>
        <w:spacing w:after="0"/>
        <w:rPr>
          <w:color w:val="auto"/>
          <w:lang w:val="sr-Cyrl-RS"/>
        </w:rPr>
      </w:pPr>
      <w:r w:rsidRPr="001D6B74">
        <w:rPr>
          <w:color w:val="auto"/>
          <w:lang w:val="sr-Cyrl-RS"/>
        </w:rPr>
        <w:lastRenderedPageBreak/>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623FE6" w:rsidRPr="001D6B74" w:rsidRDefault="001D6B74" w:rsidP="001D6B74">
      <w:pPr>
        <w:spacing w:after="0"/>
        <w:rPr>
          <w:color w:val="auto"/>
          <w:lang w:val="sr-Cyrl-RS"/>
        </w:rPr>
      </w:pPr>
      <w:r w:rsidRPr="001D6B74">
        <w:rPr>
          <w:color w:val="auto"/>
          <w:lang w:val="sr-Cyrl-RS"/>
        </w:rPr>
        <w:t>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623FE6" w:rsidRPr="001D6B74" w:rsidRDefault="001D6B74" w:rsidP="001D6B74">
      <w:pPr>
        <w:pStyle w:val="Header"/>
        <w:rPr>
          <w:color w:val="auto"/>
          <w:lang w:val="sr-Cyrl-RS"/>
        </w:rPr>
      </w:pPr>
      <w:r w:rsidRPr="001D6B74">
        <w:rPr>
          <w:color w:val="auto"/>
          <w:lang w:val="sr-Cyrl-RS"/>
        </w:rPr>
        <w:t>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623FE6" w:rsidRPr="001D6B74" w:rsidRDefault="001D6B74" w:rsidP="001D6B74">
      <w:pPr>
        <w:pStyle w:val="Header"/>
        <w:rPr>
          <w:color w:val="auto"/>
          <w:lang w:val="sr-Cyrl-RS"/>
        </w:rPr>
      </w:pPr>
      <w:r w:rsidRPr="001D6B74">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p>
    <w:p w:rsidR="00623FE6" w:rsidRPr="001D6B74" w:rsidRDefault="001D6B74" w:rsidP="001D6B74">
      <w:pPr>
        <w:tabs>
          <w:tab w:val="left" w:pos="1134"/>
          <w:tab w:val="left" w:pos="2268"/>
        </w:tabs>
        <w:spacing w:after="0"/>
        <w:rPr>
          <w:color w:val="auto"/>
          <w:lang w:val="sr-Cyrl-RS"/>
        </w:rPr>
      </w:pPr>
      <w:r w:rsidRPr="001D6B74">
        <w:rPr>
          <w:color w:val="auto"/>
          <w:lang w:val="sr-Cyrl-RS"/>
        </w:rPr>
        <w:t>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623FE6" w:rsidRPr="001D6B74" w:rsidRDefault="001D6B74" w:rsidP="001D6B74">
      <w:pPr>
        <w:spacing w:after="0"/>
        <w:rPr>
          <w:color w:val="auto"/>
          <w:lang w:val="sr-Cyrl-RS"/>
        </w:rPr>
      </w:pPr>
      <w:r w:rsidRPr="001D6B74">
        <w:rPr>
          <w:color w:val="auto"/>
          <w:lang w:val="sr-Cyrl-RS"/>
        </w:rPr>
        <w:t>Додатне напомене везано за израђену Проверу примене мера БЗР именовани Потписник уноси у делу 3 Напомене/Опсервације.</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и Руководилац радова Извођача потписују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623FE6" w:rsidRPr="001D6B74" w:rsidRDefault="001D6B74" w:rsidP="001D6B74">
      <w:pPr>
        <w:spacing w:after="0"/>
        <w:rPr>
          <w:color w:val="auto"/>
          <w:lang w:val="sr-Cyrl-RS"/>
        </w:rPr>
      </w:pPr>
      <w:r w:rsidRPr="001D6B74">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623FE6" w:rsidRPr="001D6B74" w:rsidRDefault="001D6B74" w:rsidP="001D6B74">
      <w:pPr>
        <w:pStyle w:val="Header"/>
        <w:tabs>
          <w:tab w:val="clear" w:pos="9072"/>
          <w:tab w:val="right" w:pos="9639"/>
        </w:tabs>
        <w:rPr>
          <w:color w:val="auto"/>
          <w:lang w:val="sr-Cyrl-RS"/>
        </w:rPr>
      </w:pPr>
      <w:r w:rsidRPr="001D6B74">
        <w:rPr>
          <w:color w:val="auto"/>
          <w:lang w:val="sr-Cyrl-RS"/>
        </w:rPr>
        <w:t>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p>
    <w:p w:rsidR="00623FE6" w:rsidRPr="001D6B74" w:rsidRDefault="001D6B74" w:rsidP="001D6B74">
      <w:pPr>
        <w:pStyle w:val="Header"/>
        <w:contextualSpacing/>
        <w:rPr>
          <w:color w:val="auto"/>
          <w:lang w:val="sr-Cyrl-RS"/>
        </w:rPr>
      </w:pPr>
      <w:r w:rsidRPr="001D6B74">
        <w:rPr>
          <w:color w:val="auto"/>
          <w:lang w:val="sr-Cyrl-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623FE6" w:rsidRPr="001D6B74" w:rsidRDefault="001D6B74" w:rsidP="001D6B74">
      <w:pPr>
        <w:pStyle w:val="Header"/>
        <w:numPr>
          <w:ilvl w:val="0"/>
          <w:numId w:val="32"/>
        </w:numPr>
        <w:ind w:left="714" w:right="0" w:hanging="357"/>
        <w:contextualSpacing/>
        <w:rPr>
          <w:color w:val="auto"/>
          <w:lang w:val="sr-Cyrl-RS"/>
        </w:rPr>
      </w:pPr>
      <w:r w:rsidRPr="001D6B74">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623FE6" w:rsidRPr="001D6B74" w:rsidRDefault="001D6B74" w:rsidP="001D6B74">
      <w:pPr>
        <w:pStyle w:val="Header"/>
        <w:numPr>
          <w:ilvl w:val="0"/>
          <w:numId w:val="32"/>
        </w:numPr>
        <w:ind w:left="714" w:right="0" w:hanging="357"/>
        <w:contextualSpacing/>
        <w:rPr>
          <w:color w:val="auto"/>
          <w:lang w:val="sr-Cyrl-RS"/>
        </w:rPr>
      </w:pPr>
      <w:r w:rsidRPr="001D6B74">
        <w:rPr>
          <w:color w:val="auto"/>
          <w:lang w:val="sr-Cyrl-RS"/>
        </w:rPr>
        <w:t>да су реализоване мере у Провери примене мера БЗР - део 2: Локација;</w:t>
      </w:r>
    </w:p>
    <w:p w:rsidR="00623FE6" w:rsidRPr="001D6B74" w:rsidRDefault="001D6B74" w:rsidP="001D6B74">
      <w:pPr>
        <w:pStyle w:val="Header"/>
        <w:numPr>
          <w:ilvl w:val="0"/>
          <w:numId w:val="32"/>
        </w:numPr>
        <w:ind w:left="714" w:right="0" w:hanging="357"/>
        <w:rPr>
          <w:color w:val="auto"/>
          <w:lang w:val="sr-Cyrl-RS"/>
        </w:rPr>
      </w:pPr>
      <w:r w:rsidRPr="001D6B74">
        <w:rPr>
          <w:color w:val="auto"/>
          <w:lang w:val="sr-Cyrl-RS"/>
        </w:rPr>
        <w:t>да су извршиоци радова Извођача потписали Списак извршилаца радова Извођача.</w:t>
      </w:r>
    </w:p>
    <w:p w:rsidR="00623FE6" w:rsidRPr="001D6B74" w:rsidRDefault="001D6B74" w:rsidP="001D6B74">
      <w:pPr>
        <w:pStyle w:val="Header"/>
        <w:rPr>
          <w:color w:val="auto"/>
          <w:lang w:val="sr-Cyrl-RS"/>
        </w:rPr>
      </w:pPr>
      <w:r w:rsidRPr="001D6B74">
        <w:rPr>
          <w:color w:val="auto"/>
          <w:lang w:val="sr-Cyrl-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623FE6" w:rsidRPr="001D6B74" w:rsidRDefault="001D6B74" w:rsidP="001D6B74">
      <w:pPr>
        <w:pStyle w:val="Header"/>
        <w:tabs>
          <w:tab w:val="clear" w:pos="9072"/>
          <w:tab w:val="right" w:pos="9639"/>
        </w:tabs>
        <w:rPr>
          <w:color w:val="auto"/>
          <w:lang w:val="sr-Cyrl-RS"/>
        </w:rPr>
      </w:pPr>
      <w:r w:rsidRPr="001D6B74">
        <w:rPr>
          <w:color w:val="auto"/>
          <w:lang w:val="sr-Cyrl-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623FE6" w:rsidRPr="001D6B74" w:rsidRDefault="001D6B74" w:rsidP="001D6B74">
      <w:pPr>
        <w:pStyle w:val="Header"/>
        <w:rPr>
          <w:color w:val="auto"/>
          <w:lang w:val="sr-Cyrl-RS"/>
        </w:rPr>
      </w:pPr>
      <w:r w:rsidRPr="001D6B74">
        <w:rPr>
          <w:color w:val="auto"/>
          <w:lang w:val="sr-Cyrl-RS"/>
        </w:rPr>
        <w:t xml:space="preserve">Именовани Потписник задржава један примерак потписане </w:t>
      </w:r>
      <w:proofErr w:type="spellStart"/>
      <w:r w:rsidRPr="001D6B74">
        <w:rPr>
          <w:color w:val="auto"/>
          <w:lang w:val="sr-Cyrl-RS"/>
        </w:rPr>
        <w:t>Анализe</w:t>
      </w:r>
      <w:proofErr w:type="spellEnd"/>
      <w:r w:rsidRPr="001D6B74">
        <w:rPr>
          <w:color w:val="auto"/>
          <w:lang w:val="sr-Cyrl-RS"/>
        </w:rPr>
        <w:t xml:space="preserve"> безбедности посла, </w:t>
      </w:r>
      <w:proofErr w:type="spellStart"/>
      <w:r w:rsidRPr="001D6B74">
        <w:rPr>
          <w:color w:val="auto"/>
          <w:lang w:val="sr-Cyrl-RS"/>
        </w:rPr>
        <w:t>Проверe</w:t>
      </w:r>
      <w:proofErr w:type="spellEnd"/>
      <w:r w:rsidRPr="001D6B74">
        <w:rPr>
          <w:color w:val="auto"/>
          <w:lang w:val="sr-Cyrl-RS"/>
        </w:rPr>
        <w:t xml:space="preserv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623FE6" w:rsidRPr="001D6B74" w:rsidRDefault="001D6B74" w:rsidP="001D6B74">
      <w:pPr>
        <w:pStyle w:val="Header"/>
        <w:rPr>
          <w:color w:val="auto"/>
          <w:lang w:val="sr-Cyrl-RS"/>
        </w:rPr>
      </w:pPr>
      <w:r w:rsidRPr="001D6B74">
        <w:rPr>
          <w:color w:val="auto"/>
          <w:lang w:val="sr-Cyrl-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623FE6" w:rsidRPr="001D6B74" w:rsidRDefault="001D6B74" w:rsidP="001D6B74">
      <w:pPr>
        <w:pStyle w:val="Header"/>
        <w:rPr>
          <w:color w:val="auto"/>
          <w:lang w:val="sr-Cyrl-RS"/>
        </w:rPr>
      </w:pPr>
      <w:r w:rsidRPr="001D6B74">
        <w:rPr>
          <w:color w:val="auto"/>
          <w:lang w:val="sr-Cyrl-RS"/>
        </w:rPr>
        <w:lastRenderedPageBreak/>
        <w:t xml:space="preserve">Руководилац радова Извођача мора бити присутан на месту обављања радне активности све време током вршења радова. </w:t>
      </w:r>
    </w:p>
    <w:p w:rsidR="00623FE6" w:rsidRPr="001D6B74" w:rsidRDefault="001D6B74" w:rsidP="001D6B74">
      <w:pPr>
        <w:pStyle w:val="Header"/>
        <w:rPr>
          <w:color w:val="auto"/>
          <w:lang w:val="sr-Cyrl-RS"/>
        </w:rPr>
      </w:pPr>
      <w:r w:rsidRPr="001D6B74">
        <w:rPr>
          <w:color w:val="auto"/>
          <w:lang w:val="sr-Cyrl-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623FE6" w:rsidRPr="001D6B74" w:rsidRDefault="001D6B74" w:rsidP="001D6B74">
      <w:pPr>
        <w:spacing w:after="0"/>
        <w:rPr>
          <w:color w:val="auto"/>
          <w:lang w:val="sr-Cyrl-RS"/>
        </w:rPr>
      </w:pPr>
      <w:r w:rsidRPr="001D6B74">
        <w:rPr>
          <w:color w:val="auto"/>
          <w:lang w:val="sr-Cyrl-RS"/>
        </w:rPr>
        <w:t>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623FE6" w:rsidRPr="001D6B74" w:rsidRDefault="001D6B74" w:rsidP="001D6B74">
      <w:pPr>
        <w:spacing w:after="0"/>
        <w:rPr>
          <w:color w:val="auto"/>
          <w:lang w:val="sr-Cyrl-RS"/>
        </w:rPr>
      </w:pPr>
      <w:r w:rsidRPr="001D6B74">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623FE6" w:rsidRPr="001D6B74" w:rsidRDefault="001D6B74" w:rsidP="001D6B74">
      <w:pPr>
        <w:pStyle w:val="Header"/>
        <w:rPr>
          <w:color w:val="auto"/>
          <w:lang w:val="sr-Cyrl-RS"/>
        </w:rPr>
      </w:pPr>
      <w:r w:rsidRPr="001D6B74">
        <w:rPr>
          <w:color w:val="auto"/>
          <w:lang w:val="sr-Cyrl-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623FE6" w:rsidRPr="001D6B74" w:rsidRDefault="001D6B74" w:rsidP="001D6B74">
      <w:pPr>
        <w:pStyle w:val="Header"/>
        <w:rPr>
          <w:color w:val="auto"/>
          <w:lang w:val="sr-Cyrl-RS"/>
        </w:rPr>
      </w:pPr>
      <w:r w:rsidRPr="001D6B74">
        <w:rPr>
          <w:color w:val="auto"/>
          <w:lang w:val="sr-Cyrl-RS"/>
        </w:rPr>
        <w:t>Промена услова подразумева појаву нових опасности и штетности које утичу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623FE6" w:rsidRPr="001D6B74" w:rsidRDefault="001D6B74" w:rsidP="001D6B74">
      <w:pPr>
        <w:spacing w:after="0"/>
        <w:rPr>
          <w:color w:val="auto"/>
          <w:lang w:val="sr-Cyrl-RS"/>
        </w:rPr>
      </w:pPr>
      <w:r w:rsidRPr="001D6B74">
        <w:rPr>
          <w:color w:val="auto"/>
          <w:lang w:val="sr-Cyrl-RS"/>
        </w:rPr>
        <w:t>Уколико је потребно дефинисати нове мере БЗР, израђују се нова Анализа безбедности посла и  Провера примене мера БЗР.</w:t>
      </w:r>
    </w:p>
    <w:p w:rsidR="00623FE6" w:rsidRPr="001D6B74" w:rsidRDefault="001D6B74" w:rsidP="001D6B74">
      <w:pPr>
        <w:pStyle w:val="Header"/>
        <w:rPr>
          <w:color w:val="auto"/>
          <w:lang w:val="sr-Cyrl-RS"/>
        </w:rPr>
      </w:pPr>
      <w:r w:rsidRPr="001D6B74">
        <w:rPr>
          <w:color w:val="auto"/>
          <w:lang w:val="sr-Cyrl-RS"/>
        </w:rPr>
        <w:t>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623FE6" w:rsidRPr="001D6B74" w:rsidRDefault="00623FE6" w:rsidP="001D6B74">
      <w:pPr>
        <w:pStyle w:val="Header"/>
        <w:rPr>
          <w:color w:val="auto"/>
          <w:lang w:val="sr-Cyrl-RS"/>
        </w:rPr>
      </w:pPr>
    </w:p>
    <w:p w:rsidR="00623FE6" w:rsidRPr="001D6B74" w:rsidRDefault="001D6B74" w:rsidP="001D6B74">
      <w:pPr>
        <w:pStyle w:val="Header"/>
        <w:rPr>
          <w:color w:val="auto"/>
          <w:lang w:val="sr-Cyrl-RS"/>
        </w:rPr>
      </w:pPr>
      <w:r w:rsidRPr="001D6B74">
        <w:rPr>
          <w:color w:val="auto"/>
          <w:lang w:val="sr-Cyrl-RS"/>
        </w:rPr>
        <w:t xml:space="preserve">Након извршене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w:t>
      </w:r>
      <w:proofErr w:type="spellStart"/>
      <w:r w:rsidRPr="001D6B74">
        <w:rPr>
          <w:color w:val="auto"/>
          <w:lang w:val="sr-Cyrl-RS"/>
        </w:rPr>
        <w:t>израује</w:t>
      </w:r>
      <w:proofErr w:type="spellEnd"/>
      <w:r w:rsidRPr="001D6B74">
        <w:rPr>
          <w:color w:val="auto"/>
          <w:lang w:val="sr-Cyrl-RS"/>
        </w:rPr>
        <w:t xml:space="preserve"> у 2 примерка – један примерак задржава </w:t>
      </w:r>
      <w:proofErr w:type="spellStart"/>
      <w:r w:rsidRPr="001D6B74">
        <w:rPr>
          <w:color w:val="auto"/>
          <w:lang w:val="sr-Cyrl-RS"/>
        </w:rPr>
        <w:t>имановани</w:t>
      </w:r>
      <w:proofErr w:type="spellEnd"/>
      <w:r w:rsidRPr="001D6B74">
        <w:rPr>
          <w:color w:val="auto"/>
          <w:lang w:val="sr-Cyrl-RS"/>
        </w:rPr>
        <w:t xml:space="preserve"> Потписник, други примерак Извођач радова чува на месту извођења радова заједно са осталом документацијом.</w:t>
      </w:r>
    </w:p>
    <w:p w:rsidR="00623FE6" w:rsidRPr="001D6B74" w:rsidRDefault="00623FE6" w:rsidP="001D6B74">
      <w:pPr>
        <w:pStyle w:val="Header"/>
        <w:ind w:left="0" w:firstLine="0"/>
        <w:rPr>
          <w:color w:val="auto"/>
          <w:lang w:val="sr-Cyrl-RS"/>
        </w:rPr>
      </w:pPr>
    </w:p>
    <w:p w:rsidR="00623FE6" w:rsidRPr="001D6B74" w:rsidRDefault="001D6B74" w:rsidP="001D6B74">
      <w:pPr>
        <w:spacing w:after="0"/>
        <w:rPr>
          <w:color w:val="auto"/>
          <w:lang w:val="sr-Cyrl-RS"/>
        </w:rPr>
      </w:pPr>
      <w:r w:rsidRPr="001D6B74">
        <w:rPr>
          <w:color w:val="auto"/>
          <w:lang w:val="sr-Cyrl-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и уносе датум потписивања – на оба примерка Списка.</w:t>
      </w:r>
    </w:p>
    <w:p w:rsidR="00623FE6" w:rsidRPr="001D6B74" w:rsidRDefault="001D6B74" w:rsidP="001D6B74">
      <w:pPr>
        <w:pStyle w:val="Header"/>
        <w:rPr>
          <w:color w:val="auto"/>
          <w:lang w:val="sr-Cyrl-RS"/>
        </w:rPr>
      </w:pPr>
      <w:r w:rsidRPr="001D6B74">
        <w:rPr>
          <w:color w:val="auto"/>
          <w:lang w:val="sr-Cyrl-RS"/>
        </w:rPr>
        <w:t>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p>
    <w:p w:rsidR="00623FE6" w:rsidRPr="001D6B74" w:rsidRDefault="001D6B74" w:rsidP="001D6B74">
      <w:pPr>
        <w:pStyle w:val="Header"/>
        <w:rPr>
          <w:color w:val="auto"/>
          <w:lang w:val="sr-Cyrl-RS"/>
        </w:rPr>
      </w:pPr>
      <w:r w:rsidRPr="001D6B74">
        <w:rPr>
          <w:color w:val="auto"/>
          <w:lang w:val="sr-Cyrl-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p>
    <w:p w:rsidR="00623FE6" w:rsidRPr="001D6B74" w:rsidRDefault="001D6B74" w:rsidP="001D6B74">
      <w:pPr>
        <w:pStyle w:val="Header"/>
        <w:rPr>
          <w:color w:val="auto"/>
          <w:lang w:val="sr-Cyrl-RS"/>
        </w:rPr>
      </w:pPr>
      <w:r w:rsidRPr="001D6B74">
        <w:rPr>
          <w:color w:val="auto"/>
          <w:lang w:val="sr-Cyrl-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623FE6" w:rsidRPr="001D6B74" w:rsidRDefault="001D6B74" w:rsidP="001D6B74">
      <w:pPr>
        <w:pStyle w:val="Header"/>
        <w:rPr>
          <w:color w:val="auto"/>
          <w:lang w:val="sr-Cyrl-RS"/>
        </w:rPr>
      </w:pPr>
      <w:r w:rsidRPr="001D6B74">
        <w:rPr>
          <w:color w:val="auto"/>
          <w:lang w:val="sr-Cyrl-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p>
    <w:p w:rsidR="00623FE6" w:rsidRPr="001D6B74" w:rsidRDefault="001D6B74" w:rsidP="001D6B74">
      <w:pPr>
        <w:tabs>
          <w:tab w:val="left" w:pos="1134"/>
          <w:tab w:val="left" w:pos="2268"/>
        </w:tabs>
        <w:spacing w:after="0"/>
        <w:rPr>
          <w:color w:val="auto"/>
          <w:lang w:val="sr-Cyrl-RS"/>
        </w:rPr>
      </w:pPr>
      <w:r w:rsidRPr="001D6B74">
        <w:rPr>
          <w:color w:val="auto"/>
          <w:lang w:val="sr-Cyrl-RS"/>
        </w:rPr>
        <w:lastRenderedPageBreak/>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 xml:space="preserve">завршетка радова; </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истека важења Продужења Провере примене мера БЗР (максимум 12 сати);</w:t>
      </w:r>
    </w:p>
    <w:p w:rsidR="00623FE6" w:rsidRPr="001D6B74" w:rsidRDefault="001D6B74" w:rsidP="001D6B74">
      <w:pPr>
        <w:pStyle w:val="ListParagraph"/>
        <w:numPr>
          <w:ilvl w:val="0"/>
          <w:numId w:val="27"/>
        </w:numPr>
        <w:tabs>
          <w:tab w:val="left" w:pos="1134"/>
          <w:tab w:val="left" w:pos="2268"/>
        </w:tabs>
        <w:spacing w:after="0" w:line="240" w:lineRule="auto"/>
        <w:ind w:right="0"/>
        <w:rPr>
          <w:color w:val="auto"/>
          <w:lang w:val="sr-Cyrl-RS"/>
        </w:rPr>
      </w:pPr>
      <w:r w:rsidRPr="001D6B74">
        <w:rPr>
          <w:color w:val="auto"/>
          <w:lang w:val="sr-Cyrl-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623FE6" w:rsidRPr="001D6B74" w:rsidRDefault="001D6B74" w:rsidP="001D6B74">
      <w:pPr>
        <w:spacing w:after="0"/>
        <w:rPr>
          <w:color w:val="auto"/>
          <w:lang w:val="sr-Cyrl-RS"/>
        </w:rPr>
      </w:pPr>
      <w:r w:rsidRPr="001D6B74">
        <w:rPr>
          <w:color w:val="auto"/>
          <w:lang w:val="sr-Cyrl-RS"/>
        </w:rPr>
        <w:t>По коначном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pStyle w:val="Header"/>
        <w:rPr>
          <w:color w:val="auto"/>
          <w:lang w:val="sr-Cyrl-RS"/>
        </w:rPr>
      </w:pPr>
      <w:r w:rsidRPr="001D6B74">
        <w:rPr>
          <w:color w:val="auto"/>
          <w:lang w:val="sr-Cyrl-RS"/>
        </w:rPr>
        <w:t>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623FE6" w:rsidRPr="001D6B74" w:rsidRDefault="00623FE6" w:rsidP="001D6B74">
      <w:pPr>
        <w:pStyle w:val="Header"/>
        <w:ind w:left="0" w:firstLine="0"/>
        <w:rPr>
          <w:color w:val="auto"/>
          <w:lang w:val="sr-Cyrl-RS"/>
        </w:rPr>
      </w:pPr>
    </w:p>
    <w:p w:rsidR="00623FE6" w:rsidRPr="001D6B74" w:rsidRDefault="001D6B74" w:rsidP="001D6B74">
      <w:pPr>
        <w:pStyle w:val="Heading1"/>
        <w:spacing w:after="0"/>
        <w:ind w:left="360" w:hanging="360"/>
        <w:rPr>
          <w:rFonts w:eastAsia="Times New Roman"/>
          <w:color w:val="auto"/>
          <w:lang w:val="sr-Cyrl-RS"/>
        </w:rPr>
      </w:pPr>
      <w:bookmarkStart w:id="12" w:name="_Toc205816893"/>
      <w:r w:rsidRPr="001D6B74">
        <w:rPr>
          <w:rFonts w:eastAsia="Times New Roman"/>
          <w:color w:val="auto"/>
          <w:lang w:val="sr-Cyrl-RS"/>
        </w:rPr>
        <w:t>Извођење ВРА без провере примене мера БЗР од стране именованог Потписника на локацији</w:t>
      </w:r>
      <w:bookmarkEnd w:id="12"/>
      <w:r w:rsidRPr="001D6B74">
        <w:rPr>
          <w:rFonts w:eastAsia="Times New Roman"/>
          <w:color w:val="auto"/>
          <w:lang w:val="sr-Cyrl-RS"/>
        </w:rPr>
        <w:t xml:space="preserve"> </w:t>
      </w:r>
    </w:p>
    <w:p w:rsidR="00623FE6" w:rsidRPr="001D6B74" w:rsidRDefault="001D6B74" w:rsidP="001D6B74">
      <w:pPr>
        <w:pStyle w:val="ListParagraph"/>
        <w:numPr>
          <w:ilvl w:val="0"/>
          <w:numId w:val="37"/>
        </w:numPr>
        <w:spacing w:after="0"/>
        <w:rPr>
          <w:color w:val="auto"/>
          <w:lang w:val="sr-Cyrl-RS"/>
        </w:rPr>
      </w:pPr>
      <w:r w:rsidRPr="001D6B74">
        <w:rPr>
          <w:color w:val="auto"/>
          <w:lang w:val="sr-Cyrl-RS"/>
        </w:rPr>
        <w:t xml:space="preserve">Уколико се ВРА Извођача радова обавља свакодневно или периодично у истим условима и без промене дефинисаних мера БЗР, Извођач </w:t>
      </w:r>
      <w:proofErr w:type="spellStart"/>
      <w:r w:rsidRPr="001D6B74">
        <w:rPr>
          <w:color w:val="auto"/>
          <w:lang w:val="sr-Cyrl-RS"/>
        </w:rPr>
        <w:t>радовa</w:t>
      </w:r>
      <w:proofErr w:type="spellEnd"/>
      <w:r w:rsidRPr="001D6B74">
        <w:rPr>
          <w:color w:val="auto"/>
          <w:lang w:val="sr-Cyrl-RS"/>
        </w:rPr>
        <w:t xml:space="preserve"> може да поступа у складу са израђеним УБР /Анализом безбедности посла за дату активност, без израде Провере примене мера БЗР.</w:t>
      </w:r>
    </w:p>
    <w:p w:rsidR="00623FE6" w:rsidRPr="001D6B74" w:rsidRDefault="001D6B74" w:rsidP="001D6B74">
      <w:pPr>
        <w:pStyle w:val="ListParagraph"/>
        <w:spacing w:after="0"/>
        <w:ind w:firstLine="0"/>
        <w:rPr>
          <w:color w:val="auto"/>
          <w:lang w:val="sr-Cyrl-RS"/>
        </w:rPr>
      </w:pPr>
      <w:r w:rsidRPr="001D6B74">
        <w:rPr>
          <w:color w:val="auto"/>
          <w:lang w:val="sr-Cyrl-RS"/>
        </w:rPr>
        <w:t xml:space="preserve">У том случају, на Уводном радном састанку, представници Наручиоца и Извођача радова, у </w:t>
      </w:r>
      <w:r w:rsidRPr="001D6B74">
        <w:rPr>
          <w:color w:val="auto"/>
          <w:shd w:val="clear" w:color="auto" w:fill="FFFFFF" w:themeFill="background1"/>
          <w:lang w:val="sr-Cyrl-RS"/>
        </w:rPr>
        <w:t xml:space="preserve"> Плану HSE активности</w:t>
      </w:r>
      <w:r w:rsidRPr="001D6B74">
        <w:rPr>
          <w:color w:val="auto"/>
          <w:lang w:val="sr-Cyrl-RS"/>
        </w:rPr>
        <w:t xml:space="preserve">  дефинишу УБР/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623FE6" w:rsidRPr="001D6B74" w:rsidRDefault="001D6B74" w:rsidP="001D6B74">
      <w:pPr>
        <w:pStyle w:val="ListParagraph"/>
        <w:spacing w:after="0"/>
        <w:ind w:firstLine="0"/>
        <w:rPr>
          <w:color w:val="auto"/>
          <w:lang w:val="sr-Cyrl-RS"/>
        </w:rPr>
      </w:pPr>
      <w:r w:rsidRPr="001D6B74">
        <w:rPr>
          <w:color w:val="auto"/>
          <w:lang w:val="sr-Cyrl-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623FE6" w:rsidRPr="001D6B74" w:rsidRDefault="001D6B74" w:rsidP="001D6B74">
      <w:pPr>
        <w:pStyle w:val="ListParagraph"/>
        <w:numPr>
          <w:ilvl w:val="0"/>
          <w:numId w:val="37"/>
        </w:numPr>
        <w:spacing w:after="0"/>
        <w:rPr>
          <w:color w:val="auto"/>
          <w:lang w:val="sr-Cyrl-RS"/>
        </w:rPr>
      </w:pPr>
      <w:r w:rsidRPr="001D6B74">
        <w:rPr>
          <w:color w:val="auto"/>
          <w:lang w:val="sr-Cyrl-RS"/>
        </w:rPr>
        <w:t>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623FE6" w:rsidRPr="001D6B74" w:rsidRDefault="001D6B74" w:rsidP="001D6B74">
      <w:pPr>
        <w:numPr>
          <w:ilvl w:val="0"/>
          <w:numId w:val="38"/>
        </w:numPr>
        <w:spacing w:after="0" w:line="240" w:lineRule="auto"/>
        <w:ind w:left="1620" w:right="0"/>
        <w:contextualSpacing/>
        <w:rPr>
          <w:color w:val="auto"/>
          <w:lang w:val="sr-Cyrl-RS"/>
        </w:rPr>
      </w:pPr>
      <w:r w:rsidRPr="001D6B74">
        <w:rPr>
          <w:color w:val="auto"/>
          <w:lang w:val="sr-Cyrl-RS"/>
        </w:rPr>
        <w:t>ако се тиме не стварају ризици по Извођача и/или Наручиоца од настанака НЅЕ догађаја услед непознавања локације Наручиоца;</w:t>
      </w:r>
    </w:p>
    <w:p w:rsidR="00623FE6" w:rsidRPr="001D6B74" w:rsidRDefault="001D6B74" w:rsidP="001D6B74">
      <w:pPr>
        <w:numPr>
          <w:ilvl w:val="0"/>
          <w:numId w:val="38"/>
        </w:numPr>
        <w:spacing w:after="0" w:line="240" w:lineRule="auto"/>
        <w:ind w:left="1620" w:right="0"/>
        <w:rPr>
          <w:color w:val="auto"/>
          <w:lang w:val="sr-Cyrl-RS"/>
        </w:rPr>
      </w:pPr>
      <w:r w:rsidRPr="001D6B74">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623FE6" w:rsidRPr="001D6B74" w:rsidRDefault="001D6B74" w:rsidP="001D6B74">
      <w:pPr>
        <w:pStyle w:val="ListParagraph"/>
        <w:spacing w:after="0"/>
        <w:ind w:firstLine="0"/>
        <w:rPr>
          <w:color w:val="auto"/>
          <w:lang w:val="sr-Cyrl-RS"/>
        </w:rPr>
      </w:pPr>
      <w:r w:rsidRPr="001D6B74">
        <w:rPr>
          <w:color w:val="auto"/>
          <w:lang w:val="sr-Cyrl-RS"/>
        </w:rPr>
        <w:t xml:space="preserve">Наведени услови се  потврђују </w:t>
      </w:r>
      <w:r w:rsidRPr="001D6B74">
        <w:rPr>
          <w:color w:val="auto"/>
          <w:shd w:val="clear" w:color="auto" w:fill="FFFFFF" w:themeFill="background1"/>
          <w:lang w:val="sr-Cyrl-RS"/>
        </w:rPr>
        <w:t xml:space="preserve">од стране </w:t>
      </w:r>
      <w:r w:rsidRPr="001D6B74">
        <w:rPr>
          <w:color w:val="auto"/>
          <w:lang w:val="sr-Cyrl-RS"/>
        </w:rPr>
        <w:t xml:space="preserve"> представника Наручиоца и Извођача радова на Уводном </w:t>
      </w:r>
      <w:r w:rsidRPr="001D6B74">
        <w:rPr>
          <w:color w:val="auto"/>
          <w:shd w:val="clear" w:color="auto" w:fill="FFFFFF" w:themeFill="background1"/>
          <w:lang w:val="sr-Cyrl-RS"/>
        </w:rPr>
        <w:t>радном састанку у Плану HSE активности.</w:t>
      </w:r>
    </w:p>
    <w:p w:rsidR="00623FE6" w:rsidRPr="001D6B74" w:rsidRDefault="00623FE6" w:rsidP="001D6B74">
      <w:pPr>
        <w:spacing w:after="0" w:line="240" w:lineRule="auto"/>
        <w:ind w:left="0" w:right="0" w:firstLine="0"/>
        <w:rPr>
          <w:strike/>
          <w:color w:val="auto"/>
          <w:highlight w:val="yellow"/>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13" w:name="_Toc205816894"/>
      <w:r w:rsidRPr="001D6B74">
        <w:rPr>
          <w:color w:val="auto"/>
          <w:lang w:val="sr-Cyrl-RS"/>
        </w:rPr>
        <w:lastRenderedPageBreak/>
        <w:t>Топли послови</w:t>
      </w:r>
      <w:bookmarkEnd w:id="13"/>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w:t>
      </w:r>
      <w:proofErr w:type="spellStart"/>
      <w:r w:rsidRPr="001D6B74">
        <w:rPr>
          <w:color w:val="auto"/>
          <w:lang w:val="sr-Cyrl-RS"/>
        </w:rPr>
        <w:t>текасту</w:t>
      </w:r>
      <w:proofErr w:type="spellEnd"/>
      <w:r w:rsidRPr="001D6B74">
        <w:rPr>
          <w:color w:val="auto"/>
          <w:lang w:val="sr-Cyrl-RS"/>
        </w:rPr>
        <w:t>: Издавалац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ДЗР се израђује у 2 примерка (један примерак задржава Издавалац ДЗР, други примерак Извођач радова мора чувати на месту </w:t>
      </w:r>
      <w:proofErr w:type="spellStart"/>
      <w:r w:rsidRPr="001D6B74">
        <w:rPr>
          <w:color w:val="auto"/>
          <w:lang w:val="sr-Cyrl-RS"/>
        </w:rPr>
        <w:t>извођшења</w:t>
      </w:r>
      <w:proofErr w:type="spellEnd"/>
      <w:r w:rsidRPr="001D6B74">
        <w:rPr>
          <w:color w:val="auto"/>
          <w:lang w:val="sr-Cyrl-RS"/>
        </w:rPr>
        <w:t xml:space="preserve"> радова све време док трају радови).</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дефинише планирано време извођења радова, што максимално може бити један радна смена (12 сати).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предаје попуњен и потписан Захтев за издавање ДЗР  Издаваоцу ДЗР на локацији.</w:t>
      </w:r>
    </w:p>
    <w:p w:rsidR="00623FE6" w:rsidRPr="001D6B74" w:rsidRDefault="001D6B74" w:rsidP="001D6B74">
      <w:pPr>
        <w:spacing w:after="0" w:line="240" w:lineRule="auto"/>
        <w:ind w:left="0" w:right="0" w:firstLine="0"/>
        <w:rPr>
          <w:color w:val="auto"/>
          <w:lang w:val="sr-Cyrl-RS"/>
        </w:rPr>
      </w:pPr>
      <w:r w:rsidRPr="001D6B74">
        <w:rPr>
          <w:color w:val="auto"/>
          <w:lang w:val="sr-Cyrl-RS"/>
        </w:rPr>
        <w:t>Издавалац ДЗР, у консултацији са Руководиоцем радова, проверава да ли је правилно попуњен Захтев за издавање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тога, Издавалац ДЗР комуницира Руководиоцу радова Извођача мере прописане 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да упозна извршиоце радова Извођача са мерама контроле 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p>
    <w:p w:rsidR="00623FE6" w:rsidRPr="001D6B74" w:rsidRDefault="001D6B74" w:rsidP="001D6B74">
      <w:pPr>
        <w:spacing w:after="0" w:line="240" w:lineRule="auto"/>
        <w:ind w:left="0" w:right="0" w:firstLine="0"/>
        <w:rPr>
          <w:color w:val="auto"/>
          <w:lang w:val="sr-Cyrl-RS"/>
        </w:rPr>
      </w:pPr>
      <w:r w:rsidRPr="001D6B74">
        <w:rPr>
          <w:color w:val="auto"/>
          <w:lang w:val="sr-Cyrl-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бити присутан на месту обављања активности све време током вршења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p>
    <w:p w:rsidR="00623FE6" w:rsidRPr="001D6B74" w:rsidRDefault="001D6B74" w:rsidP="001D6B74">
      <w:pPr>
        <w:spacing w:after="0" w:line="240" w:lineRule="auto"/>
        <w:ind w:left="0" w:right="0" w:firstLine="0"/>
        <w:rPr>
          <w:color w:val="auto"/>
          <w:lang w:val="sr-Cyrl-RS"/>
        </w:rPr>
      </w:pPr>
      <w:r w:rsidRPr="001D6B74">
        <w:rPr>
          <w:color w:val="auto"/>
          <w:lang w:val="sr-Cyrl-RS"/>
        </w:rPr>
        <w:lastRenderedPageBreak/>
        <w:t>Уколико је потребно да се издата ДЗР за извођење топлих послова продужи на период дужи од једног радног дана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ДЗР се може продужити само уколико није дошло до промене услова који су постојали приликом издавања ДЗР.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w:t>
      </w:r>
      <w:proofErr w:type="spellStart"/>
      <w:r w:rsidRPr="001D6B74">
        <w:rPr>
          <w:color w:val="auto"/>
          <w:lang w:val="sr-Cyrl-RS"/>
        </w:rPr>
        <w:t>запањивих</w:t>
      </w:r>
      <w:proofErr w:type="spellEnd"/>
      <w:r w:rsidRPr="001D6B74">
        <w:rPr>
          <w:color w:val="auto"/>
          <w:lang w:val="sr-Cyrl-RS"/>
        </w:rPr>
        <w:t xml:space="preserve"> материја, високих температура или притисака, присуство других извршилаца радова и др.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p>
    <w:p w:rsidR="00623FE6" w:rsidRPr="001D6B74" w:rsidRDefault="001D6B74" w:rsidP="001D6B74">
      <w:pPr>
        <w:spacing w:after="0" w:line="240" w:lineRule="auto"/>
        <w:ind w:left="0" w:right="0" w:firstLine="0"/>
        <w:rPr>
          <w:color w:val="auto"/>
          <w:lang w:val="sr-Cyrl-RS"/>
        </w:rPr>
      </w:pPr>
      <w:r w:rsidRPr="001D6B74">
        <w:rPr>
          <w:color w:val="auto"/>
          <w:lang w:val="sr-Cyrl-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w:t>
      </w:r>
      <w:proofErr w:type="spellStart"/>
      <w:r w:rsidRPr="001D6B74">
        <w:rPr>
          <w:color w:val="auto"/>
          <w:lang w:val="sr-Cyrl-RS"/>
        </w:rPr>
        <w:t>ппримерка</w:t>
      </w:r>
      <w:proofErr w:type="spellEnd"/>
      <w:r w:rsidRPr="001D6B74">
        <w:rPr>
          <w:color w:val="auto"/>
          <w:lang w:val="sr-Cyrl-RS"/>
        </w:rPr>
        <w:t xml:space="preserve"> Списка).</w:t>
      </w:r>
    </w:p>
    <w:p w:rsidR="00623FE6" w:rsidRPr="001D6B74" w:rsidRDefault="001D6B74" w:rsidP="001D6B74">
      <w:pPr>
        <w:spacing w:after="0" w:line="240" w:lineRule="auto"/>
        <w:ind w:left="0" w:right="0" w:firstLine="0"/>
        <w:rPr>
          <w:color w:val="auto"/>
          <w:lang w:val="sr-Cyrl-RS"/>
        </w:rPr>
      </w:pPr>
      <w:r w:rsidRPr="001D6B74">
        <w:rPr>
          <w:color w:val="auto"/>
          <w:lang w:val="sr-Cyrl-RS"/>
        </w:rPr>
        <w:t>ДЗР престаје да важи и мора се закључити у случају:</w:t>
      </w:r>
    </w:p>
    <w:p w:rsidR="00623FE6" w:rsidRPr="001D6B74" w:rsidRDefault="001D6B74" w:rsidP="001D6B74">
      <w:pPr>
        <w:spacing w:after="0" w:line="240" w:lineRule="auto"/>
        <w:ind w:left="0" w:right="0" w:firstLine="0"/>
        <w:rPr>
          <w:color w:val="auto"/>
          <w:lang w:val="sr-Cyrl-RS"/>
        </w:rPr>
      </w:pPr>
      <w:r w:rsidRPr="001D6B74">
        <w:rPr>
          <w:color w:val="auto"/>
          <w:lang w:val="sr-Cyrl-RS"/>
        </w:rPr>
        <w:t>‒завршетка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‒истека важења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‒промене услова рада који су постојали приликом издавања ДЗР и потребе издавања нове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Рад на реализацији активности за чије је спровођење издата ДЗР се не сме наставити уколико је престало важење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 / Давалац коначног одобрења и Руководилац радова Извођача закључују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p>
    <w:p w:rsidR="00623FE6" w:rsidRPr="001D6B74" w:rsidRDefault="00623FE6" w:rsidP="001D6B74">
      <w:pPr>
        <w:spacing w:after="0"/>
        <w:rPr>
          <w:lang w:val="sr-Cyrl-RS"/>
        </w:rPr>
      </w:pPr>
    </w:p>
    <w:p w:rsidR="00623FE6" w:rsidRPr="001D6B74" w:rsidRDefault="001D6B74" w:rsidP="001D6B74">
      <w:pPr>
        <w:spacing w:after="0"/>
        <w:rPr>
          <w:color w:val="auto"/>
          <w:lang w:val="sr-Cyrl-RS"/>
        </w:rPr>
      </w:pPr>
      <w:r w:rsidRPr="001D6B74">
        <w:rPr>
          <w:color w:val="auto"/>
          <w:lang w:val="sr-Cyrl-RS"/>
        </w:rPr>
        <w:t>Заштитна средства и опрема коју мора Извођач да поседује за извођење Топлих послова: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Минимални захтев: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proofErr w:type="spellStart"/>
      <w:r w:rsidRPr="001D6B74">
        <w:rPr>
          <w:color w:val="auto"/>
          <w:lang w:val="sr-Cyrl-RS"/>
        </w:rPr>
        <w:t>квашење</w:t>
      </w:r>
      <w:proofErr w:type="spellEnd"/>
      <w:r w:rsidRPr="001D6B74">
        <w:rPr>
          <w:color w:val="auto"/>
          <w:lang w:val="sr-Cyrl-RS"/>
        </w:rPr>
        <w:t xml:space="preserve"> простора са ватрогасном млазницом тип Б Ø 75 mm (по м;</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Негорива платна, за заштиту од ширења интензивног </w:t>
      </w:r>
      <w:proofErr w:type="spellStart"/>
      <w:r w:rsidRPr="001D6B74">
        <w:rPr>
          <w:color w:val="auto"/>
          <w:lang w:val="sr-Cyrl-RS"/>
        </w:rPr>
        <w:t>варничења</w:t>
      </w:r>
      <w:proofErr w:type="spellEnd"/>
      <w:r w:rsidRPr="001D6B74">
        <w:rPr>
          <w:color w:val="auto"/>
          <w:lang w:val="sr-Cyrl-RS"/>
        </w:rPr>
        <w:t xml:space="preserve"> приликом извођења топлих послова;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Свака група извођача, </w:t>
      </w:r>
      <w:proofErr w:type="spellStart"/>
      <w:r w:rsidRPr="001D6B74">
        <w:rPr>
          <w:color w:val="auto"/>
          <w:lang w:val="sr-Cyrl-RS"/>
        </w:rPr>
        <w:t>тј</w:t>
      </w:r>
      <w:proofErr w:type="spellEnd"/>
      <w:r w:rsidRPr="001D6B74">
        <w:rPr>
          <w:color w:val="auto"/>
          <w:lang w:val="sr-Cyrl-RS"/>
        </w:rPr>
        <w:t xml:space="preserve"> сви који изводе радове у којима се може очекивати присуство запаљивих и токсичних гасова, треба да имају персонални </w:t>
      </w:r>
      <w:proofErr w:type="spellStart"/>
      <w:r w:rsidRPr="001D6B74">
        <w:rPr>
          <w:color w:val="auto"/>
          <w:lang w:val="sr-Cyrl-RS"/>
        </w:rPr>
        <w:t>дтетектор</w:t>
      </w:r>
      <w:proofErr w:type="spellEnd"/>
      <w:r w:rsidRPr="001D6B74">
        <w:rPr>
          <w:color w:val="auto"/>
          <w:lang w:val="sr-Cyrl-RS"/>
        </w:rPr>
        <w:t xml:space="preserve"> гаса, односно мора имати минимум један персонални детектор гасова у току извођења радова на постројењу са следећим техничким </w:t>
      </w:r>
      <w:proofErr w:type="spellStart"/>
      <w:r w:rsidRPr="001D6B74">
        <w:rPr>
          <w:color w:val="auto"/>
          <w:lang w:val="sr-Cyrl-RS"/>
        </w:rPr>
        <w:t>карактеристима</w:t>
      </w:r>
      <w:proofErr w:type="spellEnd"/>
      <w:r w:rsidRPr="001D6B74">
        <w:rPr>
          <w:color w:val="auto"/>
          <w:lang w:val="sr-Cyrl-RS"/>
        </w:rPr>
        <w:t xml:space="preserve"> и врстама сензора у складу са Табелом 1;</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Носачи за </w:t>
      </w:r>
      <w:proofErr w:type="spellStart"/>
      <w:r w:rsidRPr="001D6B74">
        <w:rPr>
          <w:color w:val="auto"/>
          <w:lang w:val="sr-Cyrl-RS"/>
        </w:rPr>
        <w:t>ел</w:t>
      </w:r>
      <w:proofErr w:type="spellEnd"/>
      <w:r w:rsidRPr="001D6B74">
        <w:rPr>
          <w:color w:val="auto"/>
          <w:lang w:val="sr-Cyrl-RS"/>
        </w:rPr>
        <w:t xml:space="preserve">. инсталације преко пешачких прелаза и саобраћајница; </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Сви радници који учествују у извођењу топлих радова морају бити:</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 xml:space="preserve">Стручно оспособљени за топле радове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lastRenderedPageBreak/>
        <w:t>Оспособљени за безбедан и здрав рад за извођење топлих послова</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Здравствено способни (лекарско уверење не старије од годину дана);</w:t>
      </w:r>
    </w:p>
    <w:p w:rsidR="00623FE6" w:rsidRPr="001D6B74" w:rsidRDefault="001D6B74" w:rsidP="001D6B74">
      <w:pPr>
        <w:pStyle w:val="ListParagraph"/>
        <w:numPr>
          <w:ilvl w:val="0"/>
          <w:numId w:val="22"/>
        </w:numPr>
        <w:spacing w:after="0"/>
        <w:ind w:left="426"/>
        <w:rPr>
          <w:color w:val="auto"/>
          <w:lang w:val="sr-Cyrl-RS"/>
        </w:rPr>
      </w:pPr>
      <w:r w:rsidRPr="001D6B74">
        <w:rPr>
          <w:color w:val="auto"/>
          <w:lang w:val="sr-Cyrl-RS"/>
        </w:rPr>
        <w:t xml:space="preserve">Радници који обављају топле послове морају поседовати: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Заштитно радно одело</w:t>
      </w:r>
    </w:p>
    <w:p w:rsidR="00623FE6" w:rsidRPr="001D6B74" w:rsidRDefault="001D6B74" w:rsidP="001D6B74">
      <w:pPr>
        <w:pStyle w:val="ListParagraph"/>
        <w:numPr>
          <w:ilvl w:val="0"/>
          <w:numId w:val="24"/>
        </w:numPr>
        <w:tabs>
          <w:tab w:val="left" w:pos="90"/>
        </w:tabs>
        <w:spacing w:after="0"/>
        <w:rPr>
          <w:color w:val="auto"/>
          <w:lang w:val="sr-Cyrl-RS"/>
        </w:rPr>
      </w:pPr>
      <w:r w:rsidRPr="001D6B74">
        <w:rPr>
          <w:color w:val="auto"/>
          <w:lang w:val="sr-Cyrl-RS"/>
        </w:rPr>
        <w:t xml:space="preserve">Заштитне ципеле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Заштита руку</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Заштита органа за дисање</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 xml:space="preserve">Шлем и заштитне наочаре </w:t>
      </w:r>
    </w:p>
    <w:p w:rsidR="00623FE6" w:rsidRPr="001D6B74" w:rsidRDefault="001D6B74" w:rsidP="001D6B74">
      <w:pPr>
        <w:pStyle w:val="ListParagraph"/>
        <w:numPr>
          <w:ilvl w:val="0"/>
          <w:numId w:val="24"/>
        </w:numPr>
        <w:spacing w:after="0"/>
        <w:rPr>
          <w:color w:val="auto"/>
          <w:lang w:val="sr-Cyrl-RS"/>
        </w:rPr>
      </w:pPr>
      <w:r w:rsidRPr="001D6B74">
        <w:rPr>
          <w:color w:val="auto"/>
          <w:lang w:val="sr-Cyrl-RS"/>
        </w:rPr>
        <w:t>Остала лична заштитна опрема по потреби у складу са радним активностима и процењеним ризицима</w:t>
      </w:r>
    </w:p>
    <w:p w:rsidR="00623FE6" w:rsidRPr="001D6B74" w:rsidRDefault="00623FE6" w:rsidP="001D6B74">
      <w:pPr>
        <w:spacing w:after="0"/>
        <w:rPr>
          <w:color w:val="auto"/>
          <w:sz w:val="22"/>
          <w:lang w:val="sr-Cyrl-RS"/>
        </w:rPr>
      </w:pPr>
    </w:p>
    <w:p w:rsidR="00623FE6" w:rsidRPr="001D6B74" w:rsidRDefault="001D6B74" w:rsidP="001D6B74">
      <w:pPr>
        <w:spacing w:after="0" w:line="259" w:lineRule="auto"/>
        <w:ind w:left="0" w:right="0" w:firstLine="0"/>
        <w:rPr>
          <w:b/>
          <w:color w:val="auto"/>
          <w:sz w:val="22"/>
          <w:u w:val="single"/>
          <w:lang w:val="sr-Cyrl-RS"/>
        </w:rPr>
      </w:pPr>
      <w:r w:rsidRPr="001D6B74">
        <w:rPr>
          <w:color w:val="auto"/>
          <w:sz w:val="22"/>
          <w:u w:val="single"/>
          <w:lang w:val="sr-Cyrl-RS"/>
        </w:rPr>
        <w:br w:type="page" w:clear="all"/>
      </w:r>
    </w:p>
    <w:p w:rsidR="00623FE6" w:rsidRPr="001D6B74" w:rsidRDefault="001D6B74" w:rsidP="001D6B74">
      <w:pPr>
        <w:pStyle w:val="Heading1"/>
        <w:numPr>
          <w:ilvl w:val="1"/>
          <w:numId w:val="23"/>
        </w:numPr>
        <w:spacing w:after="0"/>
        <w:rPr>
          <w:color w:val="auto"/>
          <w:lang w:val="sr-Cyrl-RS"/>
        </w:rPr>
      </w:pPr>
      <w:bookmarkStart w:id="14" w:name="_Toc205816895"/>
      <w:r w:rsidRPr="001D6B74">
        <w:rPr>
          <w:color w:val="auto"/>
          <w:lang w:val="sr-Cyrl-RS"/>
        </w:rPr>
        <w:lastRenderedPageBreak/>
        <w:t>Рад на висини</w:t>
      </w:r>
      <w:bookmarkEnd w:id="14"/>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w:t>
      </w:r>
      <w:proofErr w:type="spellStart"/>
      <w:r w:rsidRPr="001D6B74">
        <w:rPr>
          <w:rFonts w:eastAsia="Times New Roman"/>
          <w:color w:val="auto"/>
          <w:lang w:val="sr-Cyrl-RS"/>
        </w:rPr>
        <w:t>неограђених</w:t>
      </w:r>
      <w:proofErr w:type="spellEnd"/>
      <w:r w:rsidRPr="001D6B74">
        <w:rPr>
          <w:rFonts w:eastAsia="Times New Roman"/>
          <w:color w:val="auto"/>
          <w:lang w:val="sr-Cyrl-RS"/>
        </w:rPr>
        <w:t xml:space="preserve"> ивица простора на којем се изводе радови, укључујући и случајеве када је постављена заштитна ограда, али је висина заштитне ограде испод 1 метра. </w:t>
      </w:r>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обухвата следеће радове на незаштићеној висини: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покретним радним платформама и радним скелама;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из мобилних </w:t>
      </w:r>
      <w:proofErr w:type="spellStart"/>
      <w:r w:rsidRPr="001D6B74">
        <w:rPr>
          <w:rFonts w:eastAsia="Times New Roman"/>
          <w:color w:val="auto"/>
          <w:lang w:val="sr-Cyrl-RS"/>
        </w:rPr>
        <w:t>подизних</w:t>
      </w:r>
      <w:proofErr w:type="spellEnd"/>
      <w:r w:rsidRPr="001D6B74">
        <w:rPr>
          <w:rFonts w:eastAsia="Times New Roman"/>
          <w:color w:val="auto"/>
          <w:lang w:val="sr-Cyrl-RS"/>
        </w:rPr>
        <w:t xml:space="preserve"> радних платформи и корпа (корпе камиона са хидрауличном руком, </w:t>
      </w:r>
      <w:proofErr w:type="spellStart"/>
      <w:r w:rsidRPr="001D6B74">
        <w:rPr>
          <w:rFonts w:eastAsia="Times New Roman"/>
          <w:color w:val="auto"/>
          <w:lang w:val="sr-Cyrl-RS"/>
        </w:rPr>
        <w:t>маказасте</w:t>
      </w:r>
      <w:proofErr w:type="spellEnd"/>
      <w:r w:rsidRPr="001D6B74">
        <w:rPr>
          <w:rFonts w:eastAsia="Times New Roman"/>
          <w:color w:val="auto"/>
          <w:lang w:val="sr-Cyrl-RS"/>
        </w:rPr>
        <w:t xml:space="preserve"> </w:t>
      </w:r>
      <w:proofErr w:type="spellStart"/>
      <w:r w:rsidRPr="001D6B74">
        <w:rPr>
          <w:rFonts w:eastAsia="Times New Roman"/>
          <w:color w:val="auto"/>
          <w:lang w:val="sr-Cyrl-RS"/>
        </w:rPr>
        <w:t>подизне</w:t>
      </w:r>
      <w:proofErr w:type="spellEnd"/>
      <w:r w:rsidRPr="001D6B74">
        <w:rPr>
          <w:rFonts w:eastAsia="Times New Roman"/>
          <w:color w:val="auto"/>
          <w:lang w:val="sr-Cyrl-RS"/>
        </w:rPr>
        <w:t xml:space="preserve"> платформе, </w:t>
      </w:r>
      <w:proofErr w:type="spellStart"/>
      <w:r w:rsidRPr="001D6B74">
        <w:rPr>
          <w:rFonts w:eastAsia="Times New Roman"/>
          <w:color w:val="auto"/>
          <w:lang w:val="sr-Cyrl-RS"/>
        </w:rPr>
        <w:t>подизне</w:t>
      </w:r>
      <w:proofErr w:type="spellEnd"/>
      <w:r w:rsidRPr="001D6B74">
        <w:rPr>
          <w:rFonts w:eastAsia="Times New Roman"/>
          <w:color w:val="auto"/>
          <w:lang w:val="sr-Cyrl-RS"/>
        </w:rPr>
        <w:t xml:space="preserve"> платформе са уграђеном корпом…)</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са мердевина, пењалица, мердевина са </w:t>
      </w:r>
      <w:proofErr w:type="spellStart"/>
      <w:r w:rsidRPr="001D6B74">
        <w:rPr>
          <w:rFonts w:eastAsia="Times New Roman"/>
          <w:color w:val="auto"/>
          <w:lang w:val="sr-Cyrl-RS"/>
        </w:rPr>
        <w:t>леђобраном</w:t>
      </w:r>
      <w:proofErr w:type="spellEnd"/>
      <w:r w:rsidRPr="001D6B74">
        <w:rPr>
          <w:rFonts w:eastAsia="Times New Roman"/>
          <w:color w:val="auto"/>
          <w:lang w:val="sr-Cyrl-RS"/>
        </w:rPr>
        <w:t>;</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на возилима ( ауто/вагон цистерне, приколице </w:t>
      </w:r>
      <w:proofErr w:type="spellStart"/>
      <w:r w:rsidRPr="001D6B74">
        <w:rPr>
          <w:rFonts w:eastAsia="Times New Roman"/>
          <w:color w:val="auto"/>
          <w:lang w:val="sr-Cyrl-RS"/>
        </w:rPr>
        <w:t>камионa</w:t>
      </w:r>
      <w:proofErr w:type="spellEnd"/>
      <w:r w:rsidRPr="001D6B74">
        <w:rPr>
          <w:rFonts w:eastAsia="Times New Roman"/>
          <w:color w:val="auto"/>
          <w:lang w:val="sr-Cyrl-RS"/>
        </w:rPr>
        <w:t>);</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одржавању инсталација у индустријским објектима;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на крововима;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пловилу;</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телекомуникационим, електричним и електроенергетским стубовима;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индустријским димњацима;</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у близини ископа или других отвора (изузев извршиоца радова који се налазе поред улаза у затворени простор (</w:t>
      </w:r>
      <w:proofErr w:type="spellStart"/>
      <w:r w:rsidRPr="001D6B74">
        <w:rPr>
          <w:rFonts w:eastAsia="Times New Roman"/>
          <w:color w:val="auto"/>
          <w:lang w:val="sr-Cyrl-RS"/>
        </w:rPr>
        <w:t>ревизионо</w:t>
      </w:r>
      <w:proofErr w:type="spellEnd"/>
      <w:r w:rsidRPr="001D6B74">
        <w:rPr>
          <w:rFonts w:eastAsia="Times New Roman"/>
          <w:color w:val="auto"/>
          <w:lang w:val="sr-Cyrl-RS"/>
        </w:rPr>
        <w:t xml:space="preserve"> окно шахте/резервоара/ коморе и др. процесне опреме), уколико је на улазу у затворен простор постављен преносиви троножац/</w:t>
      </w:r>
      <w:proofErr w:type="spellStart"/>
      <w:r w:rsidRPr="001D6B74">
        <w:rPr>
          <w:rFonts w:eastAsia="Times New Roman"/>
          <w:color w:val="auto"/>
          <w:lang w:val="sr-Cyrl-RS"/>
        </w:rPr>
        <w:t>трипод</w:t>
      </w:r>
      <w:proofErr w:type="spellEnd"/>
      <w:r w:rsidRPr="001D6B74">
        <w:rPr>
          <w:rFonts w:eastAsia="Times New Roman"/>
          <w:color w:val="auto"/>
          <w:lang w:val="sr-Cyrl-RS"/>
        </w:rPr>
        <w:t xml:space="preserve">); </w:t>
      </w:r>
    </w:p>
    <w:p w:rsidR="00623FE6" w:rsidRPr="001D6B74" w:rsidRDefault="001D6B74" w:rsidP="001D6B74">
      <w:pPr>
        <w:pStyle w:val="ListParagraph"/>
        <w:numPr>
          <w:ilvl w:val="0"/>
          <w:numId w:val="33"/>
        </w:numPr>
        <w:spacing w:after="0" w:line="240" w:lineRule="auto"/>
        <w:ind w:right="0"/>
        <w:rPr>
          <w:rFonts w:eastAsia="Times New Roman"/>
          <w:color w:val="auto"/>
          <w:lang w:val="sr-Cyrl-RS"/>
        </w:rPr>
      </w:pPr>
      <w:r w:rsidRPr="001D6B74">
        <w:rPr>
          <w:rFonts w:eastAsia="Times New Roman"/>
          <w:color w:val="auto"/>
          <w:lang w:val="sr-Cyrl-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623FE6" w:rsidRPr="001D6B74" w:rsidRDefault="001D6B74" w:rsidP="001D6B74">
      <w:pPr>
        <w:spacing w:after="0"/>
        <w:ind w:right="2"/>
        <w:rPr>
          <w:color w:val="auto"/>
          <w:lang w:val="sr-Cyrl-RS"/>
        </w:rPr>
      </w:pPr>
      <w:r w:rsidRPr="001D6B74">
        <w:rPr>
          <w:color w:val="auto"/>
          <w:lang w:val="sr-Cyrl-RS"/>
        </w:rPr>
        <w:t>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623FE6" w:rsidRPr="001D6B74" w:rsidRDefault="001D6B74" w:rsidP="001D6B74">
      <w:pPr>
        <w:spacing w:after="0"/>
        <w:ind w:right="2"/>
        <w:rPr>
          <w:color w:val="auto"/>
          <w:lang w:val="sr-Cyrl-RS"/>
        </w:rPr>
      </w:pPr>
      <w:r w:rsidRPr="001D6B74">
        <w:rPr>
          <w:lang w:val="sr-Cyrl-RS"/>
        </w:rPr>
        <w:t>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p>
    <w:p w:rsidR="00623FE6" w:rsidRPr="001D6B74" w:rsidRDefault="001D6B74" w:rsidP="001D6B74">
      <w:pPr>
        <w:pStyle w:val="ListParagraph"/>
        <w:numPr>
          <w:ilvl w:val="0"/>
          <w:numId w:val="3"/>
        </w:numPr>
        <w:spacing w:after="0" w:line="240" w:lineRule="auto"/>
        <w:ind w:left="360" w:right="0"/>
        <w:rPr>
          <w:strike/>
          <w:color w:val="auto"/>
          <w:lang w:val="sr-Cyrl-RS"/>
        </w:rPr>
      </w:pPr>
      <w:r w:rsidRPr="001D6B74">
        <w:rPr>
          <w:color w:val="auto"/>
          <w:lang w:val="sr-Cyrl-RS"/>
        </w:rPr>
        <w:t>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p>
    <w:p w:rsidR="00623FE6" w:rsidRPr="001D6B74" w:rsidRDefault="001D6B74" w:rsidP="001D6B74">
      <w:pPr>
        <w:pStyle w:val="ListParagraph"/>
        <w:numPr>
          <w:ilvl w:val="0"/>
          <w:numId w:val="3"/>
        </w:numPr>
        <w:spacing w:after="0" w:line="240" w:lineRule="auto"/>
        <w:ind w:left="360" w:right="0"/>
        <w:rPr>
          <w:strike/>
          <w:color w:val="auto"/>
          <w:lang w:val="sr-Cyrl-RS"/>
        </w:rPr>
      </w:pPr>
      <w:r w:rsidRPr="001D6B74">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 xml:space="preserve">Извршилац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мора да обезбеди алат, опрему, материјал  од пада са висине,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Извршилац радова носи заштитни појас са </w:t>
      </w:r>
      <w:proofErr w:type="spellStart"/>
      <w:r w:rsidRPr="001D6B74">
        <w:rPr>
          <w:color w:val="auto"/>
          <w:lang w:val="sr-Cyrl-RS"/>
        </w:rPr>
        <w:t>упртачима</w:t>
      </w:r>
      <w:proofErr w:type="spellEnd"/>
      <w:r w:rsidRPr="001D6B74">
        <w:rPr>
          <w:color w:val="auto"/>
          <w:lang w:val="sr-Cyrl-RS"/>
        </w:rPr>
        <w:t xml:space="preserve"> преко заштитне одеће у складу са упутством произвођача за употребу (елементи заштитног опасача са </w:t>
      </w:r>
      <w:proofErr w:type="spellStart"/>
      <w:r w:rsidRPr="001D6B74">
        <w:rPr>
          <w:color w:val="auto"/>
          <w:lang w:val="sr-Cyrl-RS"/>
        </w:rPr>
        <w:t>упртачима</w:t>
      </w:r>
      <w:proofErr w:type="spellEnd"/>
      <w:r w:rsidRPr="001D6B74">
        <w:rPr>
          <w:color w:val="auto"/>
          <w:lang w:val="sr-Cyrl-RS"/>
        </w:rPr>
        <w:t xml:space="preserve"> су правилно затегнути копчама, трака целом дужином пријања на заштитну одећу и није увијена),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пада,  истезање саме опреме за заштиту од пада и шок </w:t>
      </w:r>
      <w:proofErr w:type="spellStart"/>
      <w:r w:rsidRPr="001D6B74">
        <w:rPr>
          <w:color w:val="auto"/>
          <w:lang w:val="sr-Cyrl-RS"/>
        </w:rPr>
        <w:t>апсорбера</w:t>
      </w:r>
      <w:proofErr w:type="spellEnd"/>
      <w:r w:rsidRPr="001D6B74">
        <w:rPr>
          <w:color w:val="auto"/>
          <w:lang w:val="sr-Cyrl-RS"/>
        </w:rPr>
        <w:t>,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Опрема за личну заштиту приликом рада на висини израђена од текстилних влакана (нпр. опасач за радно позиционирање, потпуна телесна </w:t>
      </w:r>
      <w:proofErr w:type="spellStart"/>
      <w:r w:rsidRPr="001D6B74">
        <w:rPr>
          <w:color w:val="auto"/>
          <w:lang w:val="sr-Cyrl-RS"/>
        </w:rPr>
        <w:t>упрега</w:t>
      </w:r>
      <w:proofErr w:type="spellEnd"/>
      <w:r w:rsidRPr="001D6B74">
        <w:rPr>
          <w:color w:val="auto"/>
          <w:lang w:val="sr-Cyrl-RS"/>
        </w:rPr>
        <w:t>)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је потребно променити место/позицију рада и користити друго место сидришта/</w:t>
      </w:r>
      <w:proofErr w:type="spellStart"/>
      <w:r w:rsidRPr="001D6B74">
        <w:rPr>
          <w:color w:val="auto"/>
          <w:lang w:val="sr-Cyrl-RS"/>
        </w:rPr>
        <w:t>анкерисања</w:t>
      </w:r>
      <w:proofErr w:type="spellEnd"/>
      <w:r w:rsidRPr="001D6B74">
        <w:rPr>
          <w:color w:val="auto"/>
          <w:lang w:val="sr-Cyrl-RS"/>
        </w:rPr>
        <w:t>,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на висини мора бити чврсто ослоњен на сигурне ослонце/чврсту подлогу приликом промене позиције,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w:t>
      </w:r>
      <w:proofErr w:type="spellStart"/>
      <w:r w:rsidRPr="001D6B74">
        <w:rPr>
          <w:color w:val="auto"/>
          <w:lang w:val="sr-Cyrl-RS"/>
        </w:rPr>
        <w:t>упртачима</w:t>
      </w:r>
      <w:proofErr w:type="spellEnd"/>
      <w:r w:rsidRPr="001D6B74">
        <w:rPr>
          <w:color w:val="auto"/>
          <w:lang w:val="sr-Cyrl-RS"/>
        </w:rPr>
        <w:t xml:space="preserve"> и ужетом /</w:t>
      </w:r>
      <w:proofErr w:type="spellStart"/>
      <w:r w:rsidRPr="001D6B74">
        <w:rPr>
          <w:color w:val="auto"/>
          <w:lang w:val="sr-Cyrl-RS"/>
        </w:rPr>
        <w:t>увлачивом</w:t>
      </w:r>
      <w:proofErr w:type="spellEnd"/>
      <w:r w:rsidRPr="001D6B74">
        <w:rPr>
          <w:color w:val="auto"/>
          <w:lang w:val="sr-Cyrl-RS"/>
        </w:rPr>
        <w:t xml:space="preserve"> кочницом са или без шок </w:t>
      </w:r>
      <w:proofErr w:type="spellStart"/>
      <w:r w:rsidRPr="001D6B74">
        <w:rPr>
          <w:color w:val="auto"/>
          <w:lang w:val="sr-Cyrl-RS"/>
        </w:rPr>
        <w:t>апсорбера</w:t>
      </w:r>
      <w:proofErr w:type="spellEnd"/>
      <w:r w:rsidRPr="001D6B74">
        <w:rPr>
          <w:color w:val="auto"/>
          <w:lang w:val="sr-Cyrl-RS"/>
        </w:rPr>
        <w:t xml:space="preserve">. Опрема за заштиту од пада се качи за леђни D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p>
    <w:p w:rsidR="00623FE6" w:rsidRPr="001D6B74" w:rsidRDefault="001D6B74" w:rsidP="001D6B74">
      <w:pPr>
        <w:pStyle w:val="ListParagraph"/>
        <w:numPr>
          <w:ilvl w:val="0"/>
          <w:numId w:val="3"/>
        </w:numPr>
        <w:spacing w:after="0" w:line="240" w:lineRule="auto"/>
        <w:ind w:left="360" w:right="0"/>
        <w:rPr>
          <w:color w:val="auto"/>
          <w:lang w:val="sr-Cyrl-RS"/>
        </w:rPr>
      </w:pPr>
      <w:proofErr w:type="spellStart"/>
      <w:r w:rsidRPr="001D6B74">
        <w:rPr>
          <w:color w:val="auto"/>
          <w:lang w:val="sr-Cyrl-RS"/>
        </w:rPr>
        <w:t>Tачка</w:t>
      </w:r>
      <w:proofErr w:type="spellEnd"/>
      <w:r w:rsidRPr="001D6B74">
        <w:rPr>
          <w:color w:val="auto"/>
          <w:lang w:val="sr-Cyrl-RS"/>
        </w:rPr>
        <w:t xml:space="preserve"> везивања запосленог приликом пењања/силажења не сме да буде испод </w:t>
      </w:r>
      <w:proofErr w:type="spellStart"/>
      <w:r w:rsidRPr="001D6B74">
        <w:rPr>
          <w:color w:val="auto"/>
          <w:lang w:val="sr-Cyrl-RS"/>
        </w:rPr>
        <w:t>испод</w:t>
      </w:r>
      <w:proofErr w:type="spellEnd"/>
      <w:r w:rsidRPr="001D6B74">
        <w:rPr>
          <w:color w:val="auto"/>
          <w:lang w:val="sr-Cyrl-RS"/>
        </w:rPr>
        <w:t xml:space="preserve"> нивоа струка запосленог.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Број запослених који су везани за </w:t>
      </w:r>
      <w:proofErr w:type="spellStart"/>
      <w:r w:rsidRPr="001D6B74">
        <w:rPr>
          <w:color w:val="auto"/>
          <w:lang w:val="sr-Cyrl-RS"/>
        </w:rPr>
        <w:t>анкерну</w:t>
      </w:r>
      <w:proofErr w:type="spellEnd"/>
      <w:r w:rsidRPr="001D6B74">
        <w:rPr>
          <w:color w:val="auto"/>
          <w:lang w:val="sr-Cyrl-RS"/>
        </w:rPr>
        <w:t xml:space="preserve"> линију/ тачку везивања не сме да </w:t>
      </w:r>
      <w:proofErr w:type="spellStart"/>
      <w:r w:rsidRPr="001D6B74">
        <w:rPr>
          <w:color w:val="auto"/>
          <w:lang w:val="sr-Cyrl-RS"/>
        </w:rPr>
        <w:t>преалази</w:t>
      </w:r>
      <w:proofErr w:type="spellEnd"/>
      <w:r w:rsidRPr="001D6B74">
        <w:rPr>
          <w:color w:val="auto"/>
          <w:lang w:val="sr-Cyrl-RS"/>
        </w:rPr>
        <w:t xml:space="preserve"> број који је наведен у техничкој документацији/ дозволи за извођење уговорених радова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Сидришта/анкери  не смеју да имају оштећења/кварове (пукотине, ломове, деформације),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 xml:space="preserve">Приликом рада из </w:t>
      </w:r>
      <w:proofErr w:type="spellStart"/>
      <w:r w:rsidRPr="001D6B74">
        <w:rPr>
          <w:color w:val="auto"/>
          <w:lang w:val="sr-Cyrl-RS"/>
        </w:rPr>
        <w:t>подизне</w:t>
      </w:r>
      <w:proofErr w:type="spellEnd"/>
      <w:r w:rsidRPr="001D6B74">
        <w:rPr>
          <w:color w:val="auto"/>
          <w:lang w:val="sr-Cyrl-RS"/>
        </w:rPr>
        <w:t xml:space="preserve"> мобилне платформе, извршилац радова качи опрему за заштиту приликом рада на висини за сидриште које је за то намењено на корпи,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 за тачку везивања/</w:t>
      </w:r>
      <w:proofErr w:type="spellStart"/>
      <w:r w:rsidRPr="001D6B74">
        <w:rPr>
          <w:color w:val="auto"/>
          <w:lang w:val="sr-Cyrl-RS"/>
        </w:rPr>
        <w:t>анкерну</w:t>
      </w:r>
      <w:proofErr w:type="spellEnd"/>
      <w:r w:rsidRPr="001D6B74">
        <w:rPr>
          <w:color w:val="auto"/>
          <w:lang w:val="sr-Cyrl-RS"/>
        </w:rPr>
        <w:t xml:space="preserve"> линију, уколико нема упутства произвођача којим се дефинише дозвољен број извршилаца радова који може да буде везан за једну тачку везивања/</w:t>
      </w:r>
      <w:proofErr w:type="spellStart"/>
      <w:r w:rsidRPr="001D6B74">
        <w:rPr>
          <w:color w:val="auto"/>
          <w:lang w:val="sr-Cyrl-RS"/>
        </w:rPr>
        <w:t>анкерну</w:t>
      </w:r>
      <w:proofErr w:type="spellEnd"/>
      <w:r w:rsidRPr="001D6B74">
        <w:rPr>
          <w:color w:val="auto"/>
          <w:lang w:val="sr-Cyrl-RS"/>
        </w:rPr>
        <w:t xml:space="preserve"> линију.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Обавезно </w:t>
      </w:r>
      <w:proofErr w:type="spellStart"/>
      <w:r w:rsidRPr="001D6B74">
        <w:rPr>
          <w:color w:val="auto"/>
          <w:lang w:val="sr-Cyrl-RS"/>
        </w:rPr>
        <w:t>je</w:t>
      </w:r>
      <w:proofErr w:type="spellEnd"/>
      <w:r w:rsidRPr="001D6B74">
        <w:rPr>
          <w:color w:val="auto"/>
          <w:lang w:val="sr-Cyrl-RS"/>
        </w:rPr>
        <w:t xml:space="preserve"> консултовати Упутство произвођача везано за карактеристичне захтеве за поуздану тачку сидришта/</w:t>
      </w:r>
      <w:proofErr w:type="spellStart"/>
      <w:r w:rsidRPr="001D6B74">
        <w:rPr>
          <w:color w:val="auto"/>
          <w:lang w:val="sr-Cyrl-RS"/>
        </w:rPr>
        <w:t>анкерисања</w:t>
      </w:r>
      <w:proofErr w:type="spellEnd"/>
      <w:r w:rsidRPr="001D6B74">
        <w:rPr>
          <w:color w:val="auto"/>
          <w:lang w:val="sr-Cyrl-RS"/>
        </w:rPr>
        <w:t xml:space="preserve"> и употребу и чување опреме за заштиту приликом рада на висини,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се сагиње до положаја лабилне равнотеже тела или лабилне равнотеже тела са предметом који држи у рукама или носи на себи,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w:t>
      </w:r>
      <w:proofErr w:type="spellStart"/>
      <w:r w:rsidRPr="001D6B74">
        <w:rPr>
          <w:color w:val="auto"/>
          <w:lang w:val="sr-Cyrl-RS"/>
        </w:rPr>
        <w:t>подизне</w:t>
      </w:r>
      <w:proofErr w:type="spellEnd"/>
      <w:r w:rsidRPr="001D6B74">
        <w:rPr>
          <w:color w:val="auto"/>
          <w:lang w:val="sr-Cyrl-RS"/>
        </w:rPr>
        <w:t xml:space="preserve">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Подлога на коју су радна скела/покретна радна платформа/преносне мердевине и друга опрема  за привремене радове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Случајно покретање скеле и платформе  на точковима мора се спречити одговарајућим уређајима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lastRenderedPageBreak/>
        <w:t>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w:t>
      </w:r>
      <w:proofErr w:type="spellStart"/>
      <w:r w:rsidRPr="001D6B74">
        <w:rPr>
          <w:color w:val="auto"/>
          <w:lang w:val="sr-Cyrl-RS"/>
        </w:rPr>
        <w:t>ногобран</w:t>
      </w:r>
      <w:proofErr w:type="spellEnd"/>
      <w:r w:rsidRPr="001D6B74">
        <w:rPr>
          <w:color w:val="auto"/>
          <w:lang w:val="sr-Cyrl-RS"/>
        </w:rPr>
        <w:t>), висине најмање 20 cm.</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Извршилац радова не сме да се нагиње преко/провлачи испод или пење на заштитну ограду на радној платформи.</w:t>
      </w:r>
    </w:p>
    <w:p w:rsidR="00623FE6" w:rsidRPr="001D6B74" w:rsidRDefault="001D6B74" w:rsidP="001D6B74">
      <w:pPr>
        <w:pStyle w:val="ListParagraph"/>
        <w:numPr>
          <w:ilvl w:val="0"/>
          <w:numId w:val="3"/>
        </w:numPr>
        <w:spacing w:after="0" w:line="240" w:lineRule="auto"/>
        <w:ind w:left="360" w:right="0"/>
        <w:rPr>
          <w:color w:val="auto"/>
          <w:lang w:val="sr-Cyrl-RS"/>
        </w:rPr>
      </w:pPr>
      <w:r w:rsidRPr="001D6B74">
        <w:rPr>
          <w:color w:val="auto"/>
          <w:lang w:val="sr-Cyrl-RS"/>
        </w:rPr>
        <w:t xml:space="preserve">Радне скеле/ покретне платформе/ мердевине/ мобилне </w:t>
      </w:r>
      <w:proofErr w:type="spellStart"/>
      <w:r w:rsidRPr="001D6B74">
        <w:rPr>
          <w:color w:val="auto"/>
          <w:lang w:val="sr-Cyrl-RS"/>
        </w:rPr>
        <w:t>подизне</w:t>
      </w:r>
      <w:proofErr w:type="spellEnd"/>
      <w:r w:rsidRPr="001D6B74">
        <w:rPr>
          <w:color w:val="auto"/>
          <w:lang w:val="sr-Cyrl-RS"/>
        </w:rPr>
        <w:t xml:space="preserve">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p>
    <w:p w:rsidR="00623FE6" w:rsidRPr="001D6B74" w:rsidRDefault="001D6B74" w:rsidP="001D6B74">
      <w:pPr>
        <w:pStyle w:val="ListParagraph"/>
        <w:numPr>
          <w:ilvl w:val="0"/>
          <w:numId w:val="3"/>
        </w:numPr>
        <w:spacing w:after="0"/>
        <w:ind w:left="360"/>
        <w:rPr>
          <w:color w:val="auto"/>
          <w:lang w:val="sr-Cyrl-RS"/>
        </w:rPr>
      </w:pPr>
      <w:r w:rsidRPr="001D6B74">
        <w:rPr>
          <w:color w:val="auto"/>
          <w:lang w:val="sr-Cyrl-RS"/>
        </w:rPr>
        <w:t>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sidRPr="001D6B74">
        <w:rPr>
          <w:b/>
          <w:color w:val="00B050"/>
          <w:u w:val="single"/>
          <w:lang w:val="sr-Cyrl-RS"/>
        </w:rPr>
        <w:t xml:space="preserve"> </w:t>
      </w:r>
      <w:r w:rsidRPr="001D6B74">
        <w:rPr>
          <w:color w:val="auto"/>
          <w:u w:val="single"/>
          <w:lang w:val="sr-Cyrl-RS"/>
        </w:rPr>
        <w:t>ЈПОА (Јавно признати организатор активности образовања одраслих)</w:t>
      </w:r>
      <w:r w:rsidRPr="001D6B74">
        <w:rPr>
          <w:color w:val="auto"/>
          <w:lang w:val="sr-Cyrl-RS"/>
        </w:rPr>
        <w:t>,</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Велике и висеће радне скеле се постављају, одржавају, користе и уклањају према техничкој документацији – Пројекту.</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Скеле које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w:t>
      </w:r>
      <w:proofErr w:type="spellStart"/>
      <w:r w:rsidRPr="001D6B74">
        <w:rPr>
          <w:color w:val="auto"/>
          <w:lang w:val="sr-Cyrl-RS"/>
        </w:rPr>
        <w:t>Власникa</w:t>
      </w:r>
      <w:proofErr w:type="spellEnd"/>
      <w:r w:rsidRPr="001D6B74">
        <w:rPr>
          <w:color w:val="auto"/>
          <w:lang w:val="sr-Cyrl-RS"/>
        </w:rPr>
        <w:t xml:space="preserve"> скеле.</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p>
    <w:p w:rsidR="00623FE6" w:rsidRPr="001D6B74" w:rsidRDefault="001D6B74" w:rsidP="001D6B74">
      <w:pPr>
        <w:pStyle w:val="ListParagraph"/>
        <w:numPr>
          <w:ilvl w:val="0"/>
          <w:numId w:val="3"/>
        </w:numPr>
        <w:spacing w:after="0"/>
        <w:ind w:left="450"/>
        <w:rPr>
          <w:color w:val="auto"/>
          <w:lang w:val="sr-Cyrl-RS"/>
        </w:rPr>
      </w:pPr>
      <w:r w:rsidRPr="001D6B74">
        <w:rPr>
          <w:color w:val="auto"/>
          <w:lang w:val="sr-Cyrl-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623FE6" w:rsidRPr="001D6B74" w:rsidRDefault="001D6B74" w:rsidP="001D6B74">
      <w:pPr>
        <w:pStyle w:val="ListParagraph"/>
        <w:numPr>
          <w:ilvl w:val="0"/>
          <w:numId w:val="3"/>
        </w:numPr>
        <w:spacing w:after="0"/>
        <w:ind w:left="450" w:right="2"/>
        <w:rPr>
          <w:color w:val="auto"/>
          <w:lang w:val="sr-Cyrl-RS"/>
        </w:rPr>
      </w:pPr>
      <w:r w:rsidRPr="001D6B74">
        <w:rPr>
          <w:color w:val="auto"/>
          <w:lang w:val="sr-Cyrl-RS"/>
        </w:rPr>
        <w:t>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p>
    <w:p w:rsidR="00623FE6" w:rsidRPr="001D6B74" w:rsidRDefault="001D6B74" w:rsidP="001D6B74">
      <w:pPr>
        <w:pStyle w:val="ListParagraph"/>
        <w:numPr>
          <w:ilvl w:val="0"/>
          <w:numId w:val="3"/>
        </w:numPr>
        <w:spacing w:after="0"/>
        <w:ind w:left="426" w:right="2"/>
        <w:rPr>
          <w:color w:val="auto"/>
          <w:lang w:val="sr-Cyrl-RS"/>
        </w:rPr>
      </w:pPr>
      <w:r w:rsidRPr="001D6B74">
        <w:rPr>
          <w:color w:val="auto"/>
          <w:lang w:val="sr-Cyrl-RS"/>
        </w:rPr>
        <w:t xml:space="preserve">Комисију за преглед скеле чине представник Наручиоца, стручно лице Извођача који је монтирао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w:t>
      </w:r>
      <w:proofErr w:type="spellStart"/>
      <w:r w:rsidRPr="001D6B74">
        <w:rPr>
          <w:color w:val="auto"/>
          <w:lang w:val="sr-Cyrl-RS"/>
        </w:rPr>
        <w:t>доствља</w:t>
      </w:r>
      <w:proofErr w:type="spellEnd"/>
      <w:r w:rsidRPr="001D6B74">
        <w:rPr>
          <w:color w:val="auto"/>
          <w:lang w:val="sr-Cyrl-RS"/>
        </w:rPr>
        <w:t xml:space="preserve"> Извођачу радова. Записник о прегледу скеле саставни је део документације о скели и чува се на локацији на којој се скела поставља/ користи</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lastRenderedPageBreak/>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 xml:space="preserve">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Комплетна техничка документација везана за скелу се чува на локацији до одношења скеле са локације.</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Уколико Извршилац радова уочи било 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623FE6" w:rsidRPr="001D6B74" w:rsidRDefault="001D6B74" w:rsidP="001D6B74">
      <w:pPr>
        <w:pStyle w:val="ListParagraph"/>
        <w:numPr>
          <w:ilvl w:val="0"/>
          <w:numId w:val="3"/>
        </w:numPr>
        <w:spacing w:after="0"/>
        <w:ind w:left="540" w:hanging="630"/>
        <w:rPr>
          <w:color w:val="auto"/>
          <w:lang w:val="sr-Cyrl-RS"/>
        </w:rPr>
      </w:pPr>
      <w:r w:rsidRPr="001D6B74">
        <w:rPr>
          <w:color w:val="auto"/>
          <w:lang w:val="sr-Cyrl-RS"/>
        </w:rPr>
        <w:t>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Пре употребе извршилац радова мора да изврши визуелни преглед исправности радне платформе.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Уколико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 xml:space="preserve">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p>
    <w:p w:rsidR="00623FE6" w:rsidRPr="001D6B74" w:rsidRDefault="001D6B74" w:rsidP="001D6B74">
      <w:pPr>
        <w:pStyle w:val="ListParagraph"/>
        <w:numPr>
          <w:ilvl w:val="0"/>
          <w:numId w:val="3"/>
        </w:numPr>
        <w:spacing w:after="0"/>
        <w:ind w:left="450" w:hanging="450"/>
        <w:rPr>
          <w:color w:val="auto"/>
          <w:lang w:val="sr-Cyrl-RS"/>
        </w:rPr>
      </w:pPr>
      <w:r w:rsidRPr="001D6B74">
        <w:rPr>
          <w:color w:val="auto"/>
          <w:lang w:val="sr-Cyrl-RS"/>
        </w:rPr>
        <w:t>Рад на преносним мердевинама на висини изнад 3 метра није дозвољен.</w:t>
      </w: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Мердевине морају бити прегледане као минимум на свака 3 месеца. </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Уколико преносиве мердевине нису безбедне за употребу или нису прегледане, Извођач радова на њих поставља црвену ознаку.</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lastRenderedPageBreak/>
        <w:t xml:space="preserve">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p>
    <w:p w:rsidR="00623FE6" w:rsidRPr="001D6B74" w:rsidRDefault="001D6B74" w:rsidP="001D6B74">
      <w:pPr>
        <w:pStyle w:val="ListParagraph"/>
        <w:numPr>
          <w:ilvl w:val="0"/>
          <w:numId w:val="3"/>
        </w:numPr>
        <w:tabs>
          <w:tab w:val="left" w:pos="450"/>
        </w:tabs>
        <w:spacing w:after="0"/>
        <w:ind w:left="360"/>
        <w:rPr>
          <w:color w:val="auto"/>
          <w:lang w:val="sr-Cyrl-RS"/>
        </w:rPr>
      </w:pPr>
      <w:r w:rsidRPr="001D6B74">
        <w:rPr>
          <w:color w:val="auto"/>
          <w:lang w:val="sr-Cyrl-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p>
    <w:p w:rsidR="00623FE6" w:rsidRPr="001D6B74" w:rsidRDefault="001D6B74" w:rsidP="001D6B74">
      <w:pPr>
        <w:spacing w:after="0"/>
        <w:rPr>
          <w:color w:val="auto"/>
          <w:lang w:val="sr-Cyrl-RS"/>
        </w:rPr>
      </w:pPr>
      <w:r w:rsidRPr="001D6B74">
        <w:rPr>
          <w:color w:val="auto"/>
          <w:lang w:val="sr-Cyrl-RS"/>
        </w:rPr>
        <w:t>Приликом рада на мердевинама, извршилац радова примењује следеће мере БЗР:</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Преносиве мердевине морају бити стабилно постављене на чврсту подлогу.</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Подлога мора бити равна, да није клизава и да може да издржи оптерећење без деформација.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p>
    <w:p w:rsidR="00623FE6" w:rsidRPr="001D6B74" w:rsidRDefault="001D6B74" w:rsidP="001D6B74">
      <w:pPr>
        <w:pStyle w:val="ListParagraph"/>
        <w:numPr>
          <w:ilvl w:val="0"/>
          <w:numId w:val="34"/>
        </w:numPr>
        <w:spacing w:after="0" w:line="240" w:lineRule="auto"/>
        <w:ind w:left="714" w:right="0" w:hanging="357"/>
        <w:rPr>
          <w:color w:val="auto"/>
          <w:lang w:val="sr-Cyrl-RS"/>
        </w:rPr>
      </w:pPr>
      <w:r w:rsidRPr="001D6B74">
        <w:rPr>
          <w:color w:val="auto"/>
          <w:lang w:val="sr-Cyrl-RS"/>
        </w:rPr>
        <w:t>Уколико су газишта прљава, масна или са наносима падавина, обавезно их пре употребе очистити.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Приликом 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Обавезно је наизменично померање руку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 раду на мердевинама извршилац радова мора стајати са обе ноге на истој пречки.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Тело извршиоца радова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Забрањено је носити алат у рукама. Алат за рад носити у појасу за алат. При раду користити само лакше ручне алате и мање количине материјала.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Не померати или премештати  мердевине док се запослени налази на њима.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Двокраке мердевине морају да буду осигуране од недозвољеног размицања кракова. </w:t>
      </w:r>
      <w:proofErr w:type="spellStart"/>
      <w:r w:rsidRPr="001D6B74">
        <w:rPr>
          <w:color w:val="auto"/>
          <w:lang w:val="sr-Cyrl-RS"/>
        </w:rPr>
        <w:t>Расклопиве</w:t>
      </w:r>
      <w:proofErr w:type="spellEnd"/>
      <w:r w:rsidRPr="001D6B74">
        <w:rPr>
          <w:color w:val="auto"/>
          <w:lang w:val="sr-Cyrl-RS"/>
        </w:rPr>
        <w:t xml:space="preserve"> мердевине и мердевине на извлачење морају се користити тако да се спречи померање делова један у односу на други.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Двокраке мердевине не смеју се употребљавати као прилаз издигнутим радним платформама.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Једнокраке или двокраке мердевине могу да послуже за рад само једног извршиоца радова и то једнокраке за рад искључиво у правцу лестви.</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На местима где мердевине могу доћи у додир са електричном струјом обавезно користити дрвене или лестве од специјалних изолационих материјала.</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Мобилна </w:t>
      </w:r>
      <w:proofErr w:type="spellStart"/>
      <w:r w:rsidRPr="001D6B74">
        <w:rPr>
          <w:color w:val="auto"/>
          <w:lang w:val="sr-Cyrl-RS"/>
        </w:rPr>
        <w:t>подизна</w:t>
      </w:r>
      <w:proofErr w:type="spellEnd"/>
      <w:r w:rsidRPr="001D6B74">
        <w:rPr>
          <w:color w:val="auto"/>
          <w:lang w:val="sr-Cyrl-RS"/>
        </w:rPr>
        <w:t xml:space="preserve"> платформа и корпа (корпа камиона са хидрауличном руком, </w:t>
      </w:r>
      <w:proofErr w:type="spellStart"/>
      <w:r w:rsidRPr="001D6B74">
        <w:rPr>
          <w:color w:val="auto"/>
          <w:lang w:val="sr-Cyrl-RS"/>
        </w:rPr>
        <w:t>маказасте</w:t>
      </w:r>
      <w:proofErr w:type="spellEnd"/>
      <w:r w:rsidRPr="001D6B74">
        <w:rPr>
          <w:color w:val="auto"/>
          <w:lang w:val="sr-Cyrl-RS"/>
        </w:rPr>
        <w:t xml:space="preserve"> </w:t>
      </w:r>
      <w:proofErr w:type="spellStart"/>
      <w:r w:rsidRPr="001D6B74">
        <w:rPr>
          <w:color w:val="auto"/>
          <w:lang w:val="sr-Cyrl-RS"/>
        </w:rPr>
        <w:t>подизне</w:t>
      </w:r>
      <w:proofErr w:type="spellEnd"/>
      <w:r w:rsidRPr="001D6B74">
        <w:rPr>
          <w:color w:val="auto"/>
          <w:lang w:val="sr-Cyrl-RS"/>
        </w:rPr>
        <w:t xml:space="preserve"> платформе, </w:t>
      </w:r>
      <w:proofErr w:type="spellStart"/>
      <w:r w:rsidRPr="001D6B74">
        <w:rPr>
          <w:color w:val="auto"/>
          <w:lang w:val="sr-Cyrl-RS"/>
        </w:rPr>
        <w:t>подизне</w:t>
      </w:r>
      <w:proofErr w:type="spellEnd"/>
      <w:r w:rsidRPr="001D6B74">
        <w:rPr>
          <w:color w:val="auto"/>
          <w:lang w:val="sr-Cyrl-RS"/>
        </w:rPr>
        <w:t xml:space="preserve">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sidRPr="001D6B74">
        <w:rPr>
          <w:color w:val="auto"/>
          <w:lang w:val="sr-Cyrl-RS"/>
        </w:rPr>
        <w:lastRenderedPageBreak/>
        <w:t xml:space="preserve">испитивања услова радне околине. Стручни налаз о примењеним мерама БЗР се мора налазити на локацији где користи мобилна </w:t>
      </w:r>
      <w:proofErr w:type="spellStart"/>
      <w:r w:rsidRPr="001D6B74">
        <w:rPr>
          <w:color w:val="auto"/>
          <w:lang w:val="sr-Cyrl-RS"/>
        </w:rPr>
        <w:t>подизна</w:t>
      </w:r>
      <w:proofErr w:type="spellEnd"/>
      <w:r w:rsidRPr="001D6B74">
        <w:rPr>
          <w:color w:val="auto"/>
          <w:lang w:val="sr-Cyrl-RS"/>
        </w:rPr>
        <w:t xml:space="preserve"> платформа. </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Лице које управља мобилном </w:t>
      </w:r>
      <w:proofErr w:type="spellStart"/>
      <w:r w:rsidRPr="001D6B74">
        <w:rPr>
          <w:color w:val="auto"/>
          <w:lang w:val="sr-Cyrl-RS"/>
        </w:rPr>
        <w:t>подизном</w:t>
      </w:r>
      <w:proofErr w:type="spellEnd"/>
      <w:r w:rsidRPr="001D6B74">
        <w:rPr>
          <w:color w:val="auto"/>
          <w:lang w:val="sr-Cyrl-RS"/>
        </w:rPr>
        <w:t xml:space="preserve"> платформом мора да буде стручно оспособљено.</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Сви елементи мобилне </w:t>
      </w:r>
      <w:proofErr w:type="spellStart"/>
      <w:r w:rsidRPr="001D6B74">
        <w:rPr>
          <w:color w:val="auto"/>
          <w:lang w:val="sr-Cyrl-RS"/>
        </w:rPr>
        <w:t>подизне</w:t>
      </w:r>
      <w:proofErr w:type="spellEnd"/>
      <w:r w:rsidRPr="001D6B74">
        <w:rPr>
          <w:color w:val="auto"/>
          <w:lang w:val="sr-Cyrl-RS"/>
        </w:rPr>
        <w:t xml:space="preserve"> платформе морају бити у исправном и безбедном стању и прегледани пре почетка рада. </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Мобилна </w:t>
      </w:r>
      <w:proofErr w:type="spellStart"/>
      <w:r w:rsidRPr="001D6B74">
        <w:rPr>
          <w:color w:val="auto"/>
          <w:lang w:val="sr-Cyrl-RS"/>
        </w:rPr>
        <w:t>подизна</w:t>
      </w:r>
      <w:proofErr w:type="spellEnd"/>
      <w:r w:rsidRPr="001D6B74">
        <w:rPr>
          <w:color w:val="auto"/>
          <w:lang w:val="sr-Cyrl-RS"/>
        </w:rPr>
        <w:t xml:space="preserve"> платформа мора бити обезбеђена од случајног померања.</w:t>
      </w:r>
    </w:p>
    <w:p w:rsidR="00623FE6" w:rsidRPr="001D6B74" w:rsidRDefault="001D6B74" w:rsidP="001D6B74">
      <w:pPr>
        <w:pStyle w:val="ListParagraph"/>
        <w:numPr>
          <w:ilvl w:val="0"/>
          <w:numId w:val="36"/>
        </w:numPr>
        <w:spacing w:after="0"/>
        <w:ind w:left="450" w:hanging="270"/>
        <w:rPr>
          <w:color w:val="auto"/>
          <w:lang w:val="sr-Cyrl-RS"/>
        </w:rPr>
      </w:pPr>
      <w:r w:rsidRPr="001D6B74">
        <w:rPr>
          <w:color w:val="auto"/>
          <w:lang w:val="sr-Cyrl-RS"/>
        </w:rPr>
        <w:t xml:space="preserve">Приликом радова из мобилних </w:t>
      </w:r>
      <w:proofErr w:type="spellStart"/>
      <w:r w:rsidRPr="001D6B74">
        <w:rPr>
          <w:color w:val="auto"/>
          <w:lang w:val="sr-Cyrl-RS"/>
        </w:rPr>
        <w:t>подизних</w:t>
      </w:r>
      <w:proofErr w:type="spellEnd"/>
      <w:r w:rsidRPr="001D6B74">
        <w:rPr>
          <w:color w:val="auto"/>
          <w:lang w:val="sr-Cyrl-RS"/>
        </w:rPr>
        <w:t xml:space="preserve"> платформи, корпи камиона са хидрауличном руком, на </w:t>
      </w:r>
      <w:proofErr w:type="spellStart"/>
      <w:r w:rsidRPr="001D6B74">
        <w:rPr>
          <w:color w:val="auto"/>
          <w:lang w:val="sr-Cyrl-RS"/>
        </w:rPr>
        <w:t>маказастим</w:t>
      </w:r>
      <w:proofErr w:type="spellEnd"/>
      <w:r w:rsidRPr="001D6B74">
        <w:rPr>
          <w:color w:val="auto"/>
          <w:lang w:val="sr-Cyrl-RS"/>
        </w:rPr>
        <w:t xml:space="preserve"> </w:t>
      </w:r>
      <w:proofErr w:type="spellStart"/>
      <w:r w:rsidRPr="001D6B74">
        <w:rPr>
          <w:color w:val="auto"/>
          <w:lang w:val="sr-Cyrl-RS"/>
        </w:rPr>
        <w:t>подизним</w:t>
      </w:r>
      <w:proofErr w:type="spellEnd"/>
      <w:r w:rsidRPr="001D6B74">
        <w:rPr>
          <w:color w:val="auto"/>
          <w:lang w:val="sr-Cyrl-RS"/>
        </w:rPr>
        <w:t xml:space="preserve"> платформама, на </w:t>
      </w:r>
      <w:proofErr w:type="spellStart"/>
      <w:r w:rsidRPr="001D6B74">
        <w:rPr>
          <w:color w:val="auto"/>
          <w:lang w:val="sr-Cyrl-RS"/>
        </w:rPr>
        <w:t>подизним</w:t>
      </w:r>
      <w:proofErr w:type="spellEnd"/>
      <w:r w:rsidRPr="001D6B74">
        <w:rPr>
          <w:color w:val="auto"/>
          <w:lang w:val="sr-Cyrl-RS"/>
        </w:rPr>
        <w:t xml:space="preserve"> платформама са уграђеном корпом (све врсте мобилних </w:t>
      </w:r>
      <w:proofErr w:type="spellStart"/>
      <w:r w:rsidRPr="001D6B74">
        <w:rPr>
          <w:color w:val="auto"/>
          <w:lang w:val="sr-Cyrl-RS"/>
        </w:rPr>
        <w:t>подизних</w:t>
      </w:r>
      <w:proofErr w:type="spellEnd"/>
      <w:r w:rsidRPr="001D6B74">
        <w:rPr>
          <w:color w:val="auto"/>
          <w:lang w:val="sr-Cyrl-RS"/>
        </w:rPr>
        <w:t xml:space="preserve">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623FE6" w:rsidRPr="001D6B74" w:rsidRDefault="00623FE6" w:rsidP="001D6B74">
      <w:pPr>
        <w:spacing w:after="0" w:line="240" w:lineRule="auto"/>
        <w:ind w:left="0" w:right="0" w:firstLine="0"/>
        <w:rPr>
          <w:color w:val="auto"/>
          <w:lang w:val="sr-Cyrl-RS"/>
        </w:rPr>
      </w:pPr>
    </w:p>
    <w:p w:rsidR="00623FE6" w:rsidRPr="001D6B74" w:rsidRDefault="001D6B74" w:rsidP="001D6B74">
      <w:pPr>
        <w:pStyle w:val="ListParagraph"/>
        <w:numPr>
          <w:ilvl w:val="0"/>
          <w:numId w:val="3"/>
        </w:numPr>
        <w:spacing w:after="0" w:line="240" w:lineRule="auto"/>
        <w:ind w:left="426" w:right="0"/>
        <w:contextualSpacing w:val="0"/>
        <w:rPr>
          <w:color w:val="auto"/>
          <w:lang w:val="sr-Cyrl-RS"/>
        </w:rPr>
      </w:pPr>
      <w:r w:rsidRPr="001D6B74">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ListParagraph"/>
        <w:numPr>
          <w:ilvl w:val="0"/>
          <w:numId w:val="44"/>
        </w:numPr>
        <w:spacing w:after="0" w:line="315" w:lineRule="auto"/>
        <w:ind w:left="426" w:right="2"/>
        <w:rPr>
          <w:strike/>
          <w:color w:val="auto"/>
          <w:lang w:val="sr-Cyrl-RS"/>
        </w:rPr>
      </w:pPr>
      <w:r w:rsidRPr="001D6B74">
        <w:rPr>
          <w:color w:val="auto"/>
          <w:lang w:val="sr-Cyrl-RS"/>
        </w:rPr>
        <w:t xml:space="preserve">Обавеза Извођача је да има ангажовано лице за преглед и одобрење скела </w:t>
      </w:r>
    </w:p>
    <w:p w:rsidR="00623FE6" w:rsidRPr="001D6B74" w:rsidRDefault="001D6B74" w:rsidP="001D6B74">
      <w:pPr>
        <w:pStyle w:val="ListParagraph"/>
        <w:numPr>
          <w:ilvl w:val="0"/>
          <w:numId w:val="44"/>
        </w:numPr>
        <w:spacing w:after="0" w:line="315" w:lineRule="auto"/>
        <w:ind w:left="426" w:right="2"/>
        <w:rPr>
          <w:color w:val="auto"/>
          <w:lang w:val="sr-Cyrl-RS"/>
        </w:rPr>
      </w:pPr>
      <w:r w:rsidRPr="001D6B74">
        <w:rPr>
          <w:color w:val="auto"/>
          <w:lang w:val="sr-Cyrl-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w:t>
      </w:r>
      <w:proofErr w:type="spellStart"/>
      <w:r w:rsidRPr="001D6B74">
        <w:rPr>
          <w:color w:val="auto"/>
          <w:lang w:val="sr-Cyrl-RS"/>
        </w:rPr>
        <w:t>Блокa</w:t>
      </w:r>
      <w:proofErr w:type="spellEnd"/>
      <w:r w:rsidRPr="001D6B74">
        <w:rPr>
          <w:color w:val="auto"/>
          <w:lang w:val="sr-Cyrl-RS"/>
        </w:rPr>
        <w:t xml:space="preserve"> Прерада,</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line="259" w:lineRule="auto"/>
        <w:ind w:left="0" w:right="0" w:firstLine="0"/>
        <w:rPr>
          <w:b/>
          <w:strike/>
          <w:color w:val="auto"/>
          <w:sz w:val="22"/>
          <w:highlight w:val="lightGray"/>
          <w:lang w:val="sr-Cyrl-RS"/>
        </w:rPr>
      </w:pPr>
      <w:r w:rsidRPr="001D6B74">
        <w:rPr>
          <w:b/>
          <w:strike/>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15" w:name="_Toc205816896"/>
      <w:r w:rsidRPr="001D6B74">
        <w:rPr>
          <w:color w:val="auto"/>
          <w:lang w:val="sr-Cyrl-RS"/>
        </w:rPr>
        <w:lastRenderedPageBreak/>
        <w:t>Рад у скученом простору (СП)</w:t>
      </w:r>
      <w:bookmarkEnd w:id="15"/>
      <w:r w:rsidRPr="001D6B74">
        <w:rPr>
          <w:color w:val="auto"/>
          <w:lang w:val="sr-Cyrl-RS"/>
        </w:rPr>
        <w:t xml:space="preserve"> </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 xml:space="preserve">Рад у скученом простору подразумева обављање активности: </w:t>
      </w:r>
    </w:p>
    <w:p w:rsidR="00623FE6" w:rsidRPr="001D6B74" w:rsidRDefault="001D6B74" w:rsidP="001D6B74">
      <w:pPr>
        <w:pStyle w:val="ListParagraph"/>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 xml:space="preserve">у затвореном простору; </w:t>
      </w:r>
    </w:p>
    <w:p w:rsidR="00623FE6" w:rsidRPr="001D6B74" w:rsidRDefault="001D6B74" w:rsidP="001D6B74">
      <w:pPr>
        <w:pStyle w:val="ListParagraph"/>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p w:rsidR="00623FE6" w:rsidRPr="001D6B74" w:rsidRDefault="001D6B74" w:rsidP="001D6B74">
      <w:pPr>
        <w:spacing w:after="0"/>
        <w:ind w:right="2"/>
        <w:rPr>
          <w:color w:val="auto"/>
          <w:lang w:val="sr-Cyrl-RS"/>
        </w:rPr>
      </w:pPr>
      <w:r w:rsidRPr="001D6B74">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у СП обављале на безбедан и здрав начин, потребно је применити, као минимум, следеће мере безбедности и здравља на раду:</w:t>
      </w:r>
    </w:p>
    <w:p w:rsidR="00623FE6" w:rsidRPr="001D6B74" w:rsidRDefault="001D6B74" w:rsidP="001D6B74">
      <w:pPr>
        <w:pStyle w:val="ListParagraph"/>
        <w:numPr>
          <w:ilvl w:val="3"/>
          <w:numId w:val="28"/>
        </w:numPr>
        <w:spacing w:after="0" w:line="240" w:lineRule="auto"/>
        <w:ind w:left="360" w:right="0" w:hanging="440"/>
        <w:rPr>
          <w:color w:val="auto"/>
          <w:lang w:val="sr-Cyrl-RS"/>
        </w:rPr>
      </w:pPr>
      <w:r w:rsidRPr="001D6B74">
        <w:rPr>
          <w:color w:val="auto"/>
          <w:lang w:val="sr-Cyrl-RS"/>
        </w:rPr>
        <w:t xml:space="preserve">Извршиоци радова у СП морају бити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623FE6" w:rsidRPr="001D6B74" w:rsidRDefault="001D6B74" w:rsidP="001D6B74">
      <w:pPr>
        <w:pStyle w:val="ListParagraph"/>
        <w:numPr>
          <w:ilvl w:val="0"/>
          <w:numId w:val="28"/>
        </w:numPr>
        <w:spacing w:after="0"/>
        <w:rPr>
          <w:color w:val="auto"/>
          <w:lang w:val="sr-Cyrl-RS"/>
        </w:rPr>
      </w:pPr>
      <w:r w:rsidRPr="001D6B74">
        <w:rPr>
          <w:color w:val="auto"/>
          <w:lang w:val="sr-Cyrl-RS"/>
        </w:rPr>
        <w:t xml:space="preserve">Извршиоци радова у СП морају бити обучени за безбедан и здрав рад у затвореном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623FE6" w:rsidRPr="001D6B74" w:rsidRDefault="001D6B74" w:rsidP="001D6B74">
      <w:pPr>
        <w:pStyle w:val="ListParagraph"/>
        <w:numPr>
          <w:ilvl w:val="0"/>
          <w:numId w:val="28"/>
        </w:numPr>
        <w:spacing w:after="0"/>
        <w:rPr>
          <w:color w:val="auto"/>
          <w:lang w:val="sr-Cyrl-RS"/>
        </w:rPr>
      </w:pPr>
      <w:r w:rsidRPr="001D6B74">
        <w:rPr>
          <w:color w:val="auto"/>
          <w:lang w:val="sr-Cyrl-RS"/>
        </w:rPr>
        <w:t>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623FE6" w:rsidRPr="001D6B74" w:rsidRDefault="001D6B74" w:rsidP="001D6B74">
      <w:pPr>
        <w:pStyle w:val="ListParagraph"/>
        <w:numPr>
          <w:ilvl w:val="0"/>
          <w:numId w:val="28"/>
        </w:numPr>
        <w:spacing w:after="0" w:line="240" w:lineRule="auto"/>
        <w:ind w:right="0"/>
        <w:rPr>
          <w:color w:val="auto"/>
          <w:lang w:val="sr-Cyrl-RS"/>
        </w:rPr>
      </w:pPr>
      <w:r w:rsidRPr="001D6B74">
        <w:rPr>
          <w:color w:val="auto"/>
          <w:lang w:val="sr-Cyrl-RS"/>
        </w:rPr>
        <w:t xml:space="preserve">Извршиоци радова у СП и Лице у приправности морају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623FE6" w:rsidRPr="001D6B74" w:rsidRDefault="001D6B74" w:rsidP="001D6B74">
      <w:pPr>
        <w:pStyle w:val="ListParagraph"/>
        <w:numPr>
          <w:ilvl w:val="0"/>
          <w:numId w:val="28"/>
        </w:numPr>
        <w:spacing w:after="0" w:line="240" w:lineRule="auto"/>
        <w:ind w:right="0"/>
        <w:rPr>
          <w:strike/>
          <w:color w:val="auto"/>
          <w:lang w:val="sr-Cyrl-RS"/>
        </w:rPr>
      </w:pPr>
      <w:r w:rsidRPr="001D6B74">
        <w:rPr>
          <w:color w:val="auto"/>
          <w:lang w:val="sr-Cyrl-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p>
    <w:p w:rsidR="00623FE6" w:rsidRPr="001D6B74" w:rsidRDefault="001D6B74" w:rsidP="001D6B74">
      <w:pPr>
        <w:pStyle w:val="ListParagraph"/>
        <w:numPr>
          <w:ilvl w:val="0"/>
          <w:numId w:val="28"/>
        </w:numPr>
        <w:spacing w:after="0"/>
        <w:ind w:right="2"/>
        <w:rPr>
          <w:color w:val="auto"/>
          <w:lang w:val="sr-Cyrl-RS"/>
        </w:rPr>
      </w:pPr>
      <w:r w:rsidRPr="001D6B74">
        <w:rPr>
          <w:color w:val="auto"/>
          <w:lang w:val="sr-Cyrl-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623FE6" w:rsidRPr="001D6B74" w:rsidRDefault="001D6B74" w:rsidP="001D6B74">
      <w:pPr>
        <w:pStyle w:val="ListParagraph"/>
        <w:numPr>
          <w:ilvl w:val="0"/>
          <w:numId w:val="28"/>
        </w:numPr>
        <w:spacing w:after="0" w:line="259" w:lineRule="auto"/>
        <w:ind w:right="2"/>
        <w:rPr>
          <w:color w:val="auto"/>
          <w:lang w:val="sr-Cyrl-RS"/>
        </w:rPr>
      </w:pPr>
      <w:r w:rsidRPr="001D6B74">
        <w:rPr>
          <w:color w:val="auto"/>
          <w:lang w:val="sr-Cyrl-RS"/>
        </w:rPr>
        <w:t xml:space="preserve">Лице у приправности мора </w:t>
      </w:r>
      <w:proofErr w:type="spellStart"/>
      <w:r w:rsidRPr="001D6B74">
        <w:rPr>
          <w:color w:val="auto"/>
          <w:lang w:val="sr-Cyrl-RS"/>
        </w:rPr>
        <w:t>свe</w:t>
      </w:r>
      <w:proofErr w:type="spellEnd"/>
      <w:r w:rsidRPr="001D6B74">
        <w:rPr>
          <w:color w:val="auto"/>
          <w:lang w:val="sr-Cyrl-RS"/>
        </w:rPr>
        <w:t xml:space="preserv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623FE6" w:rsidRPr="001D6B74" w:rsidRDefault="00623FE6" w:rsidP="001D6B74">
      <w:pPr>
        <w:spacing w:after="0" w:line="259" w:lineRule="auto"/>
        <w:ind w:left="0" w:right="2" w:firstLine="0"/>
        <w:rPr>
          <w:color w:val="auto"/>
          <w:lang w:val="sr-Cyrl-RS"/>
        </w:rPr>
      </w:pP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sidRPr="001D6B74">
        <w:rPr>
          <w:lang w:val="sr-Cyrl-RS"/>
        </w:rPr>
        <w:lastRenderedPageBreak/>
        <w:t>у СП, а најмање два Лица у приправности када су три или више Извођача радова у СП.</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 случају да дође до промена услова рада у или изван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w:t>
      </w:r>
      <w:proofErr w:type="spellStart"/>
      <w:r w:rsidRPr="001D6B74">
        <w:rPr>
          <w:rFonts w:cs="Arial"/>
          <w:lang w:val="sr-Cyrl-RS"/>
        </w:rPr>
        <w:t>нкоји</w:t>
      </w:r>
      <w:proofErr w:type="spellEnd"/>
      <w:r w:rsidRPr="001D6B74">
        <w:rPr>
          <w:rFonts w:cs="Arial"/>
          <w:lang w:val="sr-Cyrl-RS"/>
        </w:rPr>
        <w:t xml:space="preserve"> од три наведена начина комуникације: уже, радио веза или контакт очи у очи</w:t>
      </w:r>
    </w:p>
    <w:p w:rsidR="00623FE6" w:rsidRPr="001D6B74" w:rsidRDefault="001D6B74" w:rsidP="001D6B74">
      <w:pPr>
        <w:pStyle w:val="ListParagraph"/>
        <w:numPr>
          <w:ilvl w:val="0"/>
          <w:numId w:val="4"/>
        </w:numPr>
        <w:spacing w:after="0"/>
        <w:ind w:left="425" w:right="2"/>
        <w:rPr>
          <w:color w:val="auto"/>
          <w:lang w:val="sr-Cyrl-RS"/>
        </w:rPr>
      </w:pPr>
      <w:r w:rsidRPr="001D6B74">
        <w:rPr>
          <w:color w:val="auto"/>
          <w:lang w:val="sr-Cyrl-RS"/>
        </w:rPr>
        <w:t>Извршиоци радова морају обезбедити место рада од присуства неовлашћених лица и опреме.</w:t>
      </w:r>
    </w:p>
    <w:p w:rsidR="00623FE6" w:rsidRPr="001D6B74" w:rsidRDefault="001D6B74" w:rsidP="001D6B74">
      <w:pPr>
        <w:pStyle w:val="ListParagraph"/>
        <w:numPr>
          <w:ilvl w:val="0"/>
          <w:numId w:val="4"/>
        </w:numPr>
        <w:spacing w:after="0" w:line="240" w:lineRule="auto"/>
        <w:ind w:left="425" w:right="2"/>
        <w:contextualSpacing w:val="0"/>
        <w:rPr>
          <w:color w:val="auto"/>
          <w:lang w:val="sr-Cyrl-RS"/>
        </w:rPr>
      </w:pPr>
      <w:r w:rsidRPr="001D6B74">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623FE6" w:rsidRPr="001D6B74" w:rsidRDefault="001D6B74" w:rsidP="001D6B74">
      <w:pPr>
        <w:pStyle w:val="ListParagraph"/>
        <w:numPr>
          <w:ilvl w:val="0"/>
          <w:numId w:val="4"/>
        </w:numPr>
        <w:spacing w:after="0" w:line="240" w:lineRule="auto"/>
        <w:ind w:left="360" w:right="0"/>
        <w:rPr>
          <w:color w:val="auto"/>
          <w:lang w:val="sr-Cyrl-RS"/>
        </w:rPr>
      </w:pPr>
      <w:r w:rsidRPr="001D6B74">
        <w:rPr>
          <w:color w:val="auto"/>
          <w:lang w:val="sr-Cyrl-RS"/>
        </w:rPr>
        <w:t xml:space="preserve">Обезбедити природну и/или вештачку вентилацију СП.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 xml:space="preserve">Вештачка вентилација </w:t>
      </w:r>
      <w:proofErr w:type="spellStart"/>
      <w:r w:rsidRPr="001D6B74">
        <w:rPr>
          <w:color w:val="auto"/>
          <w:lang w:val="sr-Cyrl-RS"/>
        </w:rPr>
        <w:t>ce</w:t>
      </w:r>
      <w:proofErr w:type="spellEnd"/>
      <w:r w:rsidRPr="001D6B74">
        <w:rPr>
          <w:color w:val="auto"/>
          <w:lang w:val="sr-Cyrl-RS"/>
        </w:rPr>
        <w:t xml:space="preserv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623FE6" w:rsidRPr="001D6B74" w:rsidRDefault="001D6B74" w:rsidP="001D6B74">
      <w:pPr>
        <w:pStyle w:val="ListParagraph"/>
        <w:numPr>
          <w:ilvl w:val="0"/>
          <w:numId w:val="4"/>
        </w:numPr>
        <w:spacing w:after="0"/>
        <w:ind w:left="360"/>
        <w:rPr>
          <w:color w:val="auto"/>
          <w:lang w:val="sr-Cyrl-RS"/>
        </w:rPr>
      </w:pPr>
      <w:r w:rsidRPr="001D6B74">
        <w:rPr>
          <w:color w:val="auto"/>
          <w:lang w:val="sr-Cyrl-RS"/>
        </w:rPr>
        <w:t>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p>
    <w:p w:rsidR="00623FE6" w:rsidRPr="001D6B74" w:rsidRDefault="001D6B74" w:rsidP="001D6B74">
      <w:pPr>
        <w:pStyle w:val="ListParagraph"/>
        <w:numPr>
          <w:ilvl w:val="0"/>
          <w:numId w:val="4"/>
        </w:numPr>
        <w:spacing w:after="0"/>
        <w:ind w:left="425"/>
        <w:rPr>
          <w:color w:val="auto"/>
          <w:lang w:val="sr-Cyrl-RS"/>
        </w:rPr>
      </w:pPr>
      <w:r w:rsidRPr="001D6B74">
        <w:rPr>
          <w:color w:val="auto"/>
          <w:lang w:val="sr-Cyrl-RS"/>
        </w:rPr>
        <w:t xml:space="preserve">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p>
    <w:p w:rsidR="00623FE6" w:rsidRPr="001D6B74" w:rsidRDefault="001D6B74" w:rsidP="001D6B74">
      <w:pPr>
        <w:pStyle w:val="ListParagraph"/>
        <w:numPr>
          <w:ilvl w:val="0"/>
          <w:numId w:val="4"/>
        </w:numPr>
        <w:spacing w:after="0" w:line="240" w:lineRule="auto"/>
        <w:ind w:left="360" w:right="0"/>
        <w:rPr>
          <w:color w:val="auto"/>
          <w:lang w:val="sr-Cyrl-RS"/>
        </w:rPr>
      </w:pPr>
      <w:r w:rsidRPr="001D6B74">
        <w:rPr>
          <w:color w:val="auto"/>
          <w:lang w:val="sr-Cyrl-RS"/>
        </w:rPr>
        <w:t xml:space="preserve">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p>
    <w:p w:rsidR="00623FE6" w:rsidRPr="001D6B74" w:rsidRDefault="001D6B74" w:rsidP="001D6B74">
      <w:pPr>
        <w:pStyle w:val="ListParagraph"/>
        <w:numPr>
          <w:ilvl w:val="0"/>
          <w:numId w:val="4"/>
        </w:numPr>
        <w:spacing w:after="0"/>
        <w:ind w:left="425"/>
        <w:rPr>
          <w:color w:val="auto"/>
          <w:lang w:val="sr-Cyrl-RS"/>
        </w:rPr>
      </w:pPr>
      <w:r w:rsidRPr="001D6B74">
        <w:rPr>
          <w:color w:val="auto"/>
          <w:lang w:val="sr-Cyrl-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w:t>
      </w:r>
      <w:proofErr w:type="spellStart"/>
      <w:r w:rsidRPr="001D6B74">
        <w:rPr>
          <w:color w:val="auto"/>
          <w:lang w:val="sr-Cyrl-RS"/>
        </w:rPr>
        <w:t>потрбна</w:t>
      </w:r>
      <w:proofErr w:type="spellEnd"/>
      <w:r w:rsidRPr="001D6B74">
        <w:rPr>
          <w:color w:val="auto"/>
          <w:lang w:val="sr-Cyrl-RS"/>
        </w:rPr>
        <w:t xml:space="preserve"> у случају да сваки извршилац радова Извођача  у СП има свој персонални детектор гаса. </w:t>
      </w:r>
    </w:p>
    <w:p w:rsidR="00623FE6" w:rsidRPr="001D6B74" w:rsidRDefault="001D6B74" w:rsidP="001D6B74">
      <w:pPr>
        <w:pStyle w:val="ListParagraph"/>
        <w:numPr>
          <w:ilvl w:val="0"/>
          <w:numId w:val="4"/>
        </w:numPr>
        <w:spacing w:after="0"/>
        <w:ind w:left="425"/>
        <w:rPr>
          <w:strike/>
          <w:color w:val="auto"/>
          <w:lang w:val="sr-Cyrl-RS"/>
        </w:rPr>
      </w:pPr>
      <w:r w:rsidRPr="001D6B74">
        <w:rPr>
          <w:color w:val="auto"/>
          <w:lang w:val="sr-Cyrl-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sidRPr="001D6B74">
        <w:rPr>
          <w:strike/>
          <w:color w:val="auto"/>
          <w:lang w:val="sr-Cyrl-RS"/>
        </w:rPr>
        <w:t xml:space="preserve"> </w:t>
      </w:r>
    </w:p>
    <w:p w:rsidR="00623FE6" w:rsidRPr="001D6B74" w:rsidRDefault="001D6B74" w:rsidP="001D6B74">
      <w:pPr>
        <w:pStyle w:val="ListParagraph"/>
        <w:numPr>
          <w:ilvl w:val="0"/>
          <w:numId w:val="29"/>
        </w:numPr>
        <w:spacing w:after="0"/>
        <w:ind w:left="450" w:right="2"/>
        <w:rPr>
          <w:color w:val="auto"/>
          <w:lang w:val="sr-Cyrl-RS"/>
        </w:rPr>
      </w:pPr>
      <w:r w:rsidRPr="001D6B74">
        <w:rPr>
          <w:color w:val="auto"/>
          <w:lang w:val="sr-Cyrl-RS"/>
        </w:rPr>
        <w:t xml:space="preserve">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w:t>
      </w:r>
      <w:proofErr w:type="spellStart"/>
      <w:r w:rsidRPr="001D6B74">
        <w:rPr>
          <w:color w:val="auto"/>
          <w:lang w:val="sr-Cyrl-RS"/>
        </w:rPr>
        <w:t>филтрационог</w:t>
      </w:r>
      <w:proofErr w:type="spellEnd"/>
      <w:r w:rsidRPr="001D6B74">
        <w:rPr>
          <w:color w:val="auto"/>
          <w:lang w:val="sr-Cyrl-RS"/>
        </w:rPr>
        <w:t xml:space="preserve"> или изолационог типа</w:t>
      </w:r>
    </w:p>
    <w:p w:rsidR="00623FE6" w:rsidRPr="001D6B74" w:rsidRDefault="001D6B74" w:rsidP="001D6B74">
      <w:pPr>
        <w:pStyle w:val="ListParagraph"/>
        <w:numPr>
          <w:ilvl w:val="0"/>
          <w:numId w:val="29"/>
        </w:numPr>
        <w:spacing w:after="0"/>
        <w:ind w:left="450" w:right="2"/>
        <w:rPr>
          <w:color w:val="auto"/>
          <w:lang w:val="sr-Cyrl-RS"/>
        </w:rPr>
      </w:pPr>
      <w:r w:rsidRPr="001D6B74">
        <w:rPr>
          <w:color w:val="auto"/>
          <w:lang w:val="sr-Cyrl-RS"/>
        </w:rPr>
        <w:t>ЛЗО за заштиту дисајних органа се може употребљавати:</w:t>
      </w:r>
    </w:p>
    <w:p w:rsidR="00623FE6" w:rsidRPr="001D6B74" w:rsidRDefault="001D6B74" w:rsidP="001D6B74">
      <w:pPr>
        <w:pStyle w:val="ListParagraph"/>
        <w:numPr>
          <w:ilvl w:val="0"/>
          <w:numId w:val="29"/>
        </w:numPr>
        <w:spacing w:after="0" w:line="240" w:lineRule="auto"/>
        <w:ind w:right="0"/>
        <w:rPr>
          <w:color w:val="auto"/>
          <w:lang w:val="sr-Cyrl-RS"/>
        </w:rPr>
      </w:pPr>
      <w:r w:rsidRPr="001D6B74">
        <w:rPr>
          <w:color w:val="auto"/>
          <w:lang w:val="sr-Cyrl-RS"/>
        </w:rPr>
        <w:t>стално (све време током вршења неке активности) или</w:t>
      </w:r>
    </w:p>
    <w:p w:rsidR="00623FE6" w:rsidRPr="001D6B74" w:rsidRDefault="001D6B74" w:rsidP="001D6B74">
      <w:pPr>
        <w:pStyle w:val="ListParagraph"/>
        <w:numPr>
          <w:ilvl w:val="0"/>
          <w:numId w:val="29"/>
        </w:numPr>
        <w:spacing w:after="0" w:line="240" w:lineRule="auto"/>
        <w:ind w:right="0"/>
        <w:rPr>
          <w:color w:val="auto"/>
          <w:lang w:val="sr-Cyrl-RS"/>
        </w:rPr>
      </w:pPr>
      <w:r w:rsidRPr="001D6B74">
        <w:rPr>
          <w:color w:val="auto"/>
          <w:lang w:val="sr-Cyrl-RS"/>
        </w:rPr>
        <w:lastRenderedPageBreak/>
        <w:t xml:space="preserve">у стању приправности (За изолациону ЛЗО: сви елементи ЛЗО и исправном стању, повезани, ЛЗО се налази на извршиоцу радова и спремна је за употребу. За </w:t>
      </w:r>
      <w:proofErr w:type="spellStart"/>
      <w:r w:rsidRPr="001D6B74">
        <w:rPr>
          <w:color w:val="auto"/>
          <w:lang w:val="sr-Cyrl-RS"/>
        </w:rPr>
        <w:t>филтрациону</w:t>
      </w:r>
      <w:proofErr w:type="spellEnd"/>
      <w:r w:rsidRPr="001D6B74">
        <w:rPr>
          <w:color w:val="auto"/>
          <w:lang w:val="sr-Cyrl-RS"/>
        </w:rPr>
        <w:t xml:space="preserve"> ЛЗО: сви елементи повезани, торба се налази на боку, трака је пребачена преко рамена, поклопац торбе је откопчан). </w:t>
      </w:r>
    </w:p>
    <w:p w:rsidR="00623FE6" w:rsidRPr="001D6B74" w:rsidRDefault="001D6B74" w:rsidP="001D6B74">
      <w:pPr>
        <w:pStyle w:val="ListParagraph"/>
        <w:numPr>
          <w:ilvl w:val="0"/>
          <w:numId w:val="29"/>
        </w:numPr>
        <w:spacing w:after="0"/>
        <w:ind w:left="360"/>
        <w:rPr>
          <w:color w:val="auto"/>
          <w:lang w:val="sr-Cyrl-RS"/>
        </w:rPr>
      </w:pPr>
      <w:r w:rsidRPr="001D6B74">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p>
    <w:p w:rsidR="00623FE6" w:rsidRPr="001D6B74" w:rsidRDefault="001D6B74" w:rsidP="001D6B74">
      <w:pPr>
        <w:pStyle w:val="ListParagraph"/>
        <w:numPr>
          <w:ilvl w:val="0"/>
          <w:numId w:val="29"/>
        </w:numPr>
        <w:spacing w:after="0"/>
        <w:ind w:left="360"/>
        <w:rPr>
          <w:color w:val="auto"/>
          <w:lang w:val="sr-Cyrl-RS"/>
        </w:rPr>
      </w:pPr>
      <w:r w:rsidRPr="001D6B74">
        <w:rPr>
          <w:color w:val="auto"/>
          <w:lang w:val="sr-Cyrl-RS"/>
        </w:rPr>
        <w:t xml:space="preserve">Уколико се проценом/анализом ризика за конкретну активност у СП утврди да је ниво ризика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Уколико је у СП могућа појава запаљивих и/или токсичних гасова мора се користити алат који не варничи и опрема (е</w:t>
      </w:r>
      <w:r w:rsidRPr="001D6B74">
        <w:rPr>
          <w:lang w:val="sr-Cyrl-RS"/>
        </w:rPr>
        <w:t>лектро/ пнеуматског/ хидрауличног алат) у ех изведби без оштећења</w:t>
      </w:r>
      <w:r w:rsidRPr="001D6B74">
        <w:rPr>
          <w:color w:val="auto"/>
          <w:lang w:val="sr-Cyrl-RS"/>
        </w:rPr>
        <w:t xml:space="preserve"> у </w:t>
      </w:r>
      <w:proofErr w:type="spellStart"/>
      <w:r w:rsidRPr="001D6B74">
        <w:rPr>
          <w:color w:val="auto"/>
          <w:lang w:val="sr-Cyrl-RS"/>
        </w:rPr>
        <w:t>Еx</w:t>
      </w:r>
      <w:proofErr w:type="spellEnd"/>
      <w:r w:rsidRPr="001D6B74">
        <w:rPr>
          <w:color w:val="auto"/>
          <w:lang w:val="sr-Cyrl-RS"/>
        </w:rPr>
        <w:t xml:space="preserve"> изведби (осим приликом извођења топлих послова).</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623FE6" w:rsidRPr="001D6B74" w:rsidRDefault="001D6B74" w:rsidP="001D6B74">
      <w:pPr>
        <w:pStyle w:val="ListParagraph"/>
        <w:numPr>
          <w:ilvl w:val="0"/>
          <w:numId w:val="29"/>
        </w:numPr>
        <w:spacing w:after="0" w:line="240" w:lineRule="auto"/>
        <w:ind w:left="360" w:right="0"/>
        <w:rPr>
          <w:color w:val="auto"/>
          <w:lang w:val="sr-Cyrl-RS"/>
        </w:rPr>
      </w:pPr>
      <w:r w:rsidRPr="001D6B74">
        <w:rPr>
          <w:color w:val="auto"/>
          <w:lang w:val="sr-Cyrl-RS"/>
        </w:rPr>
        <w:t xml:space="preserve">У Плану спашавања је потребно планирати потребну опрему за спашавање из СП ( </w:t>
      </w:r>
      <w:proofErr w:type="spellStart"/>
      <w:r w:rsidRPr="001D6B74">
        <w:rPr>
          <w:color w:val="auto"/>
          <w:lang w:val="sr-Cyrl-RS"/>
        </w:rPr>
        <w:t>нпр</w:t>
      </w:r>
      <w:proofErr w:type="spellEnd"/>
      <w:r w:rsidRPr="001D6B74">
        <w:rPr>
          <w:color w:val="auto"/>
          <w:lang w:val="sr-Cyrl-RS"/>
        </w:rPr>
        <w:t xml:space="preserve"> спасилачко – сигналну ужад, појас за рад на висини, </w:t>
      </w:r>
      <w:proofErr w:type="spellStart"/>
      <w:r w:rsidRPr="001D6B74">
        <w:rPr>
          <w:color w:val="auto"/>
          <w:lang w:val="sr-Cyrl-RS"/>
        </w:rPr>
        <w:t>трипод</w:t>
      </w:r>
      <w:proofErr w:type="spellEnd"/>
      <w:r w:rsidRPr="001D6B74">
        <w:rPr>
          <w:color w:val="auto"/>
          <w:lang w:val="sr-Cyrl-RS"/>
        </w:rPr>
        <w:t xml:space="preserve">/троножац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w:t>
      </w:r>
      <w:proofErr w:type="spellStart"/>
      <w:r w:rsidRPr="001D6B74">
        <w:rPr>
          <w:color w:val="auto"/>
          <w:lang w:val="sr-Cyrl-RS"/>
        </w:rPr>
        <w:t>Eх</w:t>
      </w:r>
      <w:proofErr w:type="spellEnd"/>
      <w:r w:rsidRPr="001D6B74">
        <w:rPr>
          <w:color w:val="auto"/>
          <w:lang w:val="sr-Cyrl-RS"/>
        </w:rPr>
        <w:t xml:space="preserve">-изведби). Уколико је  дефинисан  начин евакуације који не предвиђа употребу  </w:t>
      </w:r>
      <w:proofErr w:type="spellStart"/>
      <w:r w:rsidRPr="001D6B74">
        <w:rPr>
          <w:color w:val="auto"/>
          <w:lang w:val="sr-Cyrl-RS"/>
        </w:rPr>
        <w:t>трипода</w:t>
      </w:r>
      <w:proofErr w:type="spellEnd"/>
      <w:r w:rsidRPr="001D6B74">
        <w:rPr>
          <w:color w:val="auto"/>
          <w:lang w:val="sr-Cyrl-RS"/>
        </w:rPr>
        <w:t>/троношца за извлачење извршилаца радова из СП,  минимум је учешће 2 лица у приправности.</w:t>
      </w:r>
    </w:p>
    <w:p w:rsidR="00623FE6" w:rsidRPr="001D6B74" w:rsidRDefault="001D6B74" w:rsidP="001D6B74">
      <w:pPr>
        <w:spacing w:after="0"/>
        <w:rPr>
          <w:color w:val="auto"/>
          <w:lang w:val="sr-Cyrl-RS"/>
        </w:rPr>
      </w:pPr>
      <w:r w:rsidRPr="001D6B74">
        <w:rPr>
          <w:color w:val="auto"/>
          <w:lang w:val="sr-Cyrl-RS"/>
        </w:rPr>
        <w:t xml:space="preserve">Поред горе наведених мера, у складу са непосредном проценом/анализом </w:t>
      </w:r>
      <w:proofErr w:type="spellStart"/>
      <w:r w:rsidRPr="001D6B74">
        <w:rPr>
          <w:color w:val="auto"/>
          <w:lang w:val="sr-Cyrl-RS"/>
        </w:rPr>
        <w:t>розика</w:t>
      </w:r>
      <w:proofErr w:type="spellEnd"/>
      <w:r w:rsidRPr="001D6B74">
        <w:rPr>
          <w:color w:val="auto"/>
          <w:lang w:val="sr-Cyrl-RS"/>
        </w:rPr>
        <w:t xml:space="preserve">, потребно је применити и све друге мере безбедности и здравља на раду </w:t>
      </w:r>
    </w:p>
    <w:p w:rsidR="00623FE6" w:rsidRPr="001D6B74" w:rsidRDefault="001D6B74" w:rsidP="001D6B74">
      <w:pPr>
        <w:spacing w:after="0"/>
        <w:rPr>
          <w:color w:val="auto"/>
          <w:lang w:val="sr-Cyrl-RS"/>
        </w:rPr>
      </w:pPr>
      <w:r w:rsidRPr="001D6B74">
        <w:rPr>
          <w:color w:val="auto"/>
          <w:lang w:val="sr-Cyrl-RS"/>
        </w:rPr>
        <w:t>Растерећење опреме од притиска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 xml:space="preserve">Закључавање извора опасне </w:t>
      </w:r>
      <w:proofErr w:type="spellStart"/>
      <w:r w:rsidRPr="001D6B74">
        <w:rPr>
          <w:color w:val="auto"/>
          <w:lang w:val="sr-Cyrl-RS"/>
        </w:rPr>
        <w:t>нергије</w:t>
      </w:r>
      <w:proofErr w:type="spellEnd"/>
      <w:r w:rsidRPr="001D6B74">
        <w:rPr>
          <w:color w:val="auto"/>
          <w:lang w:val="sr-Cyrl-RS"/>
        </w:rPr>
        <w:t xml:space="preserve"> пре уласка у СП – примена система изоловања и закључавања. </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Опрему испрати водом/паром/азотом</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Додатно или резервно осветљење са напајањем максимално 24V</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Опрема са радним напоном 24V</w:t>
      </w:r>
      <w:r w:rsidRPr="001D6B74">
        <w:rPr>
          <w:lang w:val="sr-Cyrl-RS"/>
        </w:rPr>
        <w:t xml:space="preserve"> у ех изведби</w:t>
      </w:r>
      <w:r w:rsidRPr="001D6B74">
        <w:rPr>
          <w:color w:val="auto"/>
          <w:lang w:val="sr-Cyrl-RS"/>
        </w:rPr>
        <w:t>.</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Употреба изолационо-заштитних трансформатора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додатна ЛЗО</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Уземљење опреме</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Забрана топлих радова</w:t>
      </w:r>
    </w:p>
    <w:p w:rsidR="00623FE6" w:rsidRPr="001D6B74" w:rsidRDefault="001D6B74" w:rsidP="001D6B74">
      <w:pPr>
        <w:pStyle w:val="ListParagraph"/>
        <w:numPr>
          <w:ilvl w:val="0"/>
          <w:numId w:val="5"/>
        </w:numPr>
        <w:spacing w:after="0" w:line="240" w:lineRule="auto"/>
        <w:ind w:right="0"/>
        <w:contextualSpacing w:val="0"/>
        <w:rPr>
          <w:color w:val="auto"/>
          <w:lang w:val="sr-Cyrl-RS"/>
        </w:rPr>
      </w:pPr>
      <w:r w:rsidRPr="001D6B74">
        <w:rPr>
          <w:color w:val="auto"/>
          <w:lang w:val="sr-Cyrl-RS"/>
        </w:rPr>
        <w:t xml:space="preserve">Ограничено време рада (због високих/ниских температура радне средине, отежаних услова рада, </w:t>
      </w:r>
      <w:proofErr w:type="spellStart"/>
      <w:r w:rsidRPr="001D6B74">
        <w:rPr>
          <w:color w:val="auto"/>
          <w:lang w:val="sr-Cyrl-RS"/>
        </w:rPr>
        <w:t>нефизиолошког</w:t>
      </w:r>
      <w:proofErr w:type="spellEnd"/>
      <w:r w:rsidRPr="001D6B74">
        <w:rPr>
          <w:color w:val="auto"/>
          <w:lang w:val="sr-Cyrl-RS"/>
        </w:rPr>
        <w:t xml:space="preserve"> положаја тела и др) и друго. </w:t>
      </w:r>
    </w:p>
    <w:p w:rsidR="00623FE6" w:rsidRPr="001D6B74" w:rsidRDefault="001D6B74" w:rsidP="001D6B74">
      <w:pPr>
        <w:spacing w:after="0" w:line="259" w:lineRule="auto"/>
        <w:ind w:right="2"/>
        <w:rPr>
          <w:color w:val="auto"/>
          <w:lang w:val="sr-Cyrl-RS"/>
        </w:rPr>
      </w:pPr>
      <w:bookmarkStart w:id="16" w:name="_Hlk188706288"/>
      <w:r w:rsidRPr="001D6B74">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623FE6" w:rsidRPr="001D6B74" w:rsidRDefault="00623FE6" w:rsidP="001D6B74">
      <w:pPr>
        <w:spacing w:after="0" w:line="259" w:lineRule="auto"/>
        <w:ind w:right="2"/>
        <w:rPr>
          <w:color w:val="auto"/>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17" w:name="_Toc205816897"/>
      <w:r w:rsidRPr="001D6B74">
        <w:rPr>
          <w:color w:val="auto"/>
          <w:lang w:val="sr-Cyrl-RS"/>
        </w:rPr>
        <w:lastRenderedPageBreak/>
        <w:t>Послови копања и ископавања</w:t>
      </w:r>
      <w:bookmarkEnd w:id="17"/>
      <w:r w:rsidRPr="001D6B74">
        <w:rPr>
          <w:color w:val="auto"/>
          <w:lang w:val="sr-Cyrl-RS"/>
        </w:rPr>
        <w:t xml:space="preserve"> </w:t>
      </w:r>
    </w:p>
    <w:p w:rsidR="00623FE6" w:rsidRPr="001D6B74" w:rsidRDefault="001D6B74" w:rsidP="001D6B74">
      <w:pPr>
        <w:spacing w:after="0"/>
        <w:ind w:left="0"/>
        <w:rPr>
          <w:color w:val="auto"/>
          <w:lang w:val="sr-Cyrl-RS"/>
        </w:rPr>
      </w:pPr>
      <w:r w:rsidRPr="001D6B74">
        <w:rPr>
          <w:color w:val="auto"/>
          <w:lang w:val="sr-Cyrl-RS"/>
        </w:rPr>
        <w:t>Сва лица која обављају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623FE6" w:rsidRPr="001D6B74" w:rsidRDefault="001D6B74" w:rsidP="001D6B74">
      <w:pPr>
        <w:spacing w:after="0"/>
        <w:ind w:left="0"/>
        <w:rPr>
          <w:color w:val="auto"/>
          <w:lang w:val="sr-Cyrl-RS"/>
        </w:rPr>
      </w:pPr>
      <w:r w:rsidRPr="001D6B74">
        <w:rPr>
          <w:color w:val="auto"/>
          <w:lang w:val="sr-Cyrl-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623FE6" w:rsidRPr="001D6B74" w:rsidRDefault="001D6B74" w:rsidP="001D6B74">
      <w:pPr>
        <w:spacing w:after="0"/>
        <w:ind w:left="0" w:right="2"/>
        <w:rPr>
          <w:color w:val="auto"/>
          <w:lang w:val="sr-Cyrl-RS"/>
        </w:rPr>
      </w:pPr>
      <w:r w:rsidRPr="001D6B74">
        <w:rPr>
          <w:color w:val="auto"/>
          <w:lang w:val="sr-Cyrl-RS"/>
        </w:rPr>
        <w:t xml:space="preserve">Обавеза извођача радова током реализације активности на копању и ископавању су: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Извршити електромагнетно снимање локације;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Обележити позицију подземних инсталација;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Урадити испитни ров ручним </w:t>
      </w:r>
      <w:proofErr w:type="spellStart"/>
      <w:r w:rsidRPr="001D6B74">
        <w:rPr>
          <w:color w:val="auto"/>
          <w:lang w:val="sr-Cyrl-RS"/>
        </w:rPr>
        <w:t>шлицовањем</w:t>
      </w:r>
      <w:proofErr w:type="spellEnd"/>
      <w:r w:rsidRPr="001D6B74">
        <w:rPr>
          <w:color w:val="auto"/>
          <w:lang w:val="sr-Cyrl-RS"/>
        </w:rPr>
        <w:t>;</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странице ископа од обрушавања;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Поставити HSE ознаке и упозорења;</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безбедан улаз у ископ – мердевине; </w:t>
      </w:r>
    </w:p>
    <w:p w:rsidR="00623FE6" w:rsidRPr="001D6B74" w:rsidRDefault="001D6B74" w:rsidP="001D6B74">
      <w:pPr>
        <w:numPr>
          <w:ilvl w:val="0"/>
          <w:numId w:val="6"/>
        </w:numPr>
        <w:spacing w:after="0" w:line="326" w:lineRule="auto"/>
        <w:ind w:left="426" w:right="2" w:hanging="360"/>
        <w:rPr>
          <w:color w:val="auto"/>
          <w:lang w:val="sr-Cyrl-RS"/>
        </w:rPr>
      </w:pPr>
      <w:r w:rsidRPr="001D6B74">
        <w:rPr>
          <w:color w:val="auto"/>
          <w:lang w:val="sr-Cyrl-RS"/>
        </w:rPr>
        <w:t xml:space="preserve">Проверити стабилност површине на којој је постављена механизација како не би дошло до урушавања; </w:t>
      </w:r>
    </w:p>
    <w:p w:rsidR="00623FE6" w:rsidRPr="001D6B74" w:rsidRDefault="001D6B74" w:rsidP="001D6B74">
      <w:pPr>
        <w:pStyle w:val="ListParagraph"/>
        <w:numPr>
          <w:ilvl w:val="0"/>
          <w:numId w:val="6"/>
        </w:numPr>
        <w:spacing w:after="0" w:line="240" w:lineRule="auto"/>
        <w:ind w:left="426" w:right="0" w:hanging="360"/>
        <w:contextualSpacing w:val="0"/>
        <w:rPr>
          <w:color w:val="auto"/>
          <w:lang w:val="sr-Cyrl-RS"/>
        </w:rPr>
      </w:pPr>
      <w:r w:rsidRPr="001D6B74">
        <w:rPr>
          <w:color w:val="auto"/>
          <w:lang w:val="sr-Cyrl-RS"/>
        </w:rPr>
        <w:t xml:space="preserve">Свака група извођача мора имати минимум један персонални детектор гасова у току извођења радова са техничким </w:t>
      </w:r>
      <w:proofErr w:type="spellStart"/>
      <w:r w:rsidRPr="001D6B74">
        <w:rPr>
          <w:color w:val="auto"/>
          <w:lang w:val="sr-Cyrl-RS"/>
        </w:rPr>
        <w:t>карактеристима</w:t>
      </w:r>
      <w:proofErr w:type="spellEnd"/>
      <w:r w:rsidRPr="001D6B74">
        <w:rPr>
          <w:color w:val="auto"/>
          <w:lang w:val="sr-Cyrl-RS"/>
        </w:rPr>
        <w:t xml:space="preserve"> и врстама сензора дефинисаним у тачки бр. 4.7;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Користити опасач са ужетом за извлачење; </w:t>
      </w:r>
    </w:p>
    <w:p w:rsidR="00623FE6" w:rsidRPr="001D6B74" w:rsidRDefault="001D6B74" w:rsidP="001D6B74">
      <w:pPr>
        <w:numPr>
          <w:ilvl w:val="0"/>
          <w:numId w:val="6"/>
        </w:numPr>
        <w:spacing w:after="0" w:line="324" w:lineRule="auto"/>
        <w:ind w:left="426" w:right="2" w:hanging="360"/>
        <w:rPr>
          <w:color w:val="auto"/>
          <w:lang w:val="sr-Cyrl-RS"/>
        </w:rPr>
      </w:pPr>
      <w:r w:rsidRPr="001D6B74">
        <w:rPr>
          <w:color w:val="auto"/>
          <w:lang w:val="sr-Cyrl-RS"/>
        </w:rPr>
        <w:t xml:space="preserve">Након завршетка радова, ископ је </w:t>
      </w:r>
      <w:proofErr w:type="spellStart"/>
      <w:r w:rsidRPr="001D6B74">
        <w:rPr>
          <w:color w:val="auto"/>
          <w:lang w:val="sr-Cyrl-RS"/>
        </w:rPr>
        <w:t>потебно</w:t>
      </w:r>
      <w:proofErr w:type="spellEnd"/>
      <w:r w:rsidRPr="001D6B74">
        <w:rPr>
          <w:color w:val="auto"/>
          <w:lang w:val="sr-Cyrl-RS"/>
        </w:rPr>
        <w:t xml:space="preserve"> обезбедити чврстом заштитном оградом. </w:t>
      </w:r>
    </w:p>
    <w:p w:rsidR="00623FE6" w:rsidRPr="001D6B74" w:rsidRDefault="001D6B74" w:rsidP="001D6B74">
      <w:pPr>
        <w:spacing w:after="0"/>
        <w:ind w:right="2"/>
        <w:rPr>
          <w:color w:val="auto"/>
          <w:lang w:val="sr-Cyrl-RS"/>
        </w:rPr>
      </w:pPr>
      <w:r w:rsidRPr="001D6B74">
        <w:rPr>
          <w:lang w:val="sr-Cyrl-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proofErr w:type="spellStart"/>
      <w:r w:rsidRPr="001D6B74">
        <w:rPr>
          <w:lang w:val="sr-Cyrl-RS"/>
        </w:rPr>
        <w:t>тј</w:t>
      </w:r>
      <w:proofErr w:type="spellEnd"/>
      <w:r w:rsidRPr="001D6B74">
        <w:rPr>
          <w:lang w:val="sr-Cyrl-RS"/>
        </w:rPr>
        <w:t xml:space="preserve"> да место </w:t>
      </w:r>
      <w:proofErr w:type="spellStart"/>
      <w:r w:rsidRPr="001D6B74">
        <w:rPr>
          <w:lang w:val="sr-Cyrl-RS"/>
        </w:rPr>
        <w:t>изођења</w:t>
      </w:r>
      <w:proofErr w:type="spellEnd"/>
      <w:r w:rsidRPr="001D6B74">
        <w:rPr>
          <w:lang w:val="sr-Cyrl-RS"/>
        </w:rPr>
        <w:t xml:space="preserve"> радова буде у његовој зони видљивости).</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623FE6" w:rsidRPr="001D6B74" w:rsidRDefault="001D6B74" w:rsidP="001D6B74">
      <w:pPr>
        <w:spacing w:after="0"/>
        <w:ind w:left="0"/>
        <w:rPr>
          <w:color w:val="auto"/>
          <w:sz w:val="22"/>
          <w:lang w:val="sr-Cyrl-RS"/>
        </w:rPr>
      </w:pPr>
      <w:r w:rsidRPr="001D6B74">
        <w:rPr>
          <w:color w:val="auto"/>
          <w:lang w:val="sr-Cyrl-RS"/>
        </w:rPr>
        <w:t>Приликом извођења земљаних радова Извођач је дужан да: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sidRPr="001D6B74">
        <w:rPr>
          <w:lang w:val="sr-Cyrl-RS"/>
        </w:rPr>
        <w:t>,</w:t>
      </w:r>
      <w:r w:rsidRPr="001D6B74">
        <w:rPr>
          <w:rFonts w:cs="Arial"/>
          <w:lang w:val="sr-Cyrl-RS"/>
        </w:rPr>
        <w:t xml:space="preserve"> висине најмање</w:t>
      </w:r>
      <w:r w:rsidRPr="001D6B74">
        <w:rPr>
          <w:lang w:val="sr-Cyrl-RS"/>
        </w:rPr>
        <w:t xml:space="preserve"> </w:t>
      </w:r>
      <w:r w:rsidRPr="001D6B74">
        <w:rPr>
          <w:rFonts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Приликом ручног ископа дубоких бунара и шахтова дубине преко 2m на 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w:t>
      </w:r>
      <w:proofErr w:type="spellStart"/>
      <w:r w:rsidRPr="001D6B74">
        <w:rPr>
          <w:rFonts w:cs="Arial"/>
          <w:lang w:val="sr-Cyrl-RS"/>
        </w:rPr>
        <w:t>подграда</w:t>
      </w:r>
      <w:proofErr w:type="spellEnd"/>
      <w:r w:rsidRPr="001D6B74">
        <w:rPr>
          <w:rFonts w:cs="Arial"/>
          <w:lang w:val="sr-Cyrl-RS"/>
        </w:rPr>
        <w:t xml:space="preserve"> и/или косих ископа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близини насипа виших од 1m или ископима дубљим од 1m, </w:t>
      </w:r>
      <w:r w:rsidRPr="001D6B74">
        <w:rPr>
          <w:rFonts w:cs="Arial"/>
          <w:lang w:val="sr-Cyrl-RS"/>
        </w:rPr>
        <w:lastRenderedPageBreak/>
        <w:t xml:space="preserve">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Обезбедити да </w:t>
      </w:r>
      <w:proofErr w:type="spellStart"/>
      <w:r w:rsidRPr="001D6B74">
        <w:rPr>
          <w:rFonts w:cs="Arial"/>
          <w:lang w:val="sr-Cyrl-RS"/>
        </w:rPr>
        <w:t>подграда</w:t>
      </w:r>
      <w:proofErr w:type="spellEnd"/>
      <w:r w:rsidRPr="001D6B74">
        <w:rPr>
          <w:rFonts w:cs="Arial"/>
          <w:lang w:val="sr-Cyrl-RS"/>
        </w:rPr>
        <w:t xml:space="preserve"> мора бити монтирана у складу са техничком документацијом произвођача. </w:t>
      </w:r>
      <w:proofErr w:type="spellStart"/>
      <w:r w:rsidRPr="001D6B74">
        <w:rPr>
          <w:rFonts w:cs="Arial"/>
          <w:lang w:val="sr-Cyrl-RS"/>
        </w:rPr>
        <w:t>Подграда</w:t>
      </w:r>
      <w:proofErr w:type="spellEnd"/>
      <w:r w:rsidRPr="001D6B74">
        <w:rPr>
          <w:rFonts w:cs="Arial"/>
          <w:lang w:val="sr-Cyrl-RS"/>
        </w:rPr>
        <w:t xml:space="preserve"> не сме да има видљива механичка оштећења (попречна оштећења, пукотине) и деформације у водилицама и потпорној конструкцији (удубљења, улегнућа). </w:t>
      </w:r>
      <w:proofErr w:type="spellStart"/>
      <w:r w:rsidRPr="001D6B74">
        <w:rPr>
          <w:rFonts w:cs="Arial"/>
          <w:lang w:val="sr-Cyrl-RS"/>
        </w:rPr>
        <w:t>Подградом</w:t>
      </w:r>
      <w:proofErr w:type="spellEnd"/>
      <w:r w:rsidRPr="001D6B74">
        <w:rPr>
          <w:rFonts w:cs="Arial"/>
          <w:lang w:val="sr-Cyrl-RS"/>
        </w:rPr>
        <w:t xml:space="preserve"> морају бити подупрети зидови јаме/ископа по целој дужини. Постављена </w:t>
      </w:r>
      <w:proofErr w:type="spellStart"/>
      <w:r w:rsidRPr="001D6B74">
        <w:rPr>
          <w:rFonts w:cs="Arial"/>
          <w:lang w:val="sr-Cyrl-RS"/>
        </w:rPr>
        <w:t>подграда</w:t>
      </w:r>
      <w:proofErr w:type="spellEnd"/>
      <w:r w:rsidRPr="001D6B74">
        <w:rPr>
          <w:rFonts w:cs="Arial"/>
          <w:lang w:val="sr-Cyrl-RS"/>
        </w:rPr>
        <w:t xml:space="preserve"> мора да надвисује најмање за 20 cm ивицу ископа, да би се спречио пад материјала, алата и других предмета у ископ.</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w:t>
      </w:r>
      <w:proofErr w:type="spellStart"/>
      <w:r w:rsidRPr="001D6B74">
        <w:rPr>
          <w:rFonts w:cs="Arial"/>
          <w:lang w:val="sr-Cyrl-RS"/>
        </w:rPr>
        <w:t>сm</w:t>
      </w:r>
      <w:proofErr w:type="spellEnd"/>
      <w:r w:rsidRPr="001D6B74">
        <w:rPr>
          <w:rFonts w:cs="Arial"/>
          <w:lang w:val="sr-Cyrl-RS"/>
        </w:rPr>
        <w:t xml:space="preserve">.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преко 3m за силазак и излазак у/из ископ/а обезбедити најмање </w:t>
      </w:r>
      <w:proofErr w:type="spellStart"/>
      <w:r w:rsidRPr="001D6B74">
        <w:rPr>
          <w:rFonts w:cs="Arial"/>
          <w:lang w:val="sr-Cyrl-RS"/>
        </w:rPr>
        <w:t>двa</w:t>
      </w:r>
      <w:proofErr w:type="spellEnd"/>
      <w:r w:rsidRPr="001D6B74">
        <w:rPr>
          <w:rFonts w:cs="Arial"/>
          <w:lang w:val="sr-Cyrl-RS"/>
        </w:rPr>
        <w:t xml:space="preserve"> степеништа/ пењалица са </w:t>
      </w:r>
      <w:proofErr w:type="spellStart"/>
      <w:r w:rsidRPr="001D6B74">
        <w:rPr>
          <w:rFonts w:cs="Arial"/>
          <w:lang w:val="sr-Cyrl-RS"/>
        </w:rPr>
        <w:t>леђобраном</w:t>
      </w:r>
      <w:proofErr w:type="spellEnd"/>
      <w:r w:rsidRPr="001D6B74">
        <w:rPr>
          <w:rFonts w:cs="Arial"/>
          <w:lang w:val="sr-Cyrl-RS"/>
        </w:rPr>
        <w:t xml:space="preserve">. Међусобно растојање између сталних места за силазак или излазак радника из ископа на дубинама преко 3m не сме бити веће од 20m. </w:t>
      </w:r>
      <w:r w:rsidRPr="001D6B74">
        <w:rPr>
          <w:lang w:val="sr-Cyrl-RS"/>
        </w:rPr>
        <w:t xml:space="preserve">Мердевине морају да надвисују ивицу ископа најмање 75цм. </w:t>
      </w:r>
      <w:r w:rsidRPr="001D6B74">
        <w:rPr>
          <w:rFonts w:cs="Arial"/>
          <w:lang w:val="sr-Cyrl-RS"/>
        </w:rPr>
        <w:t>Међусобно хоризонтално растојање од било које тачке где се људи налазе у рову / јами до степеница/мердевина мора бити мање од 6 метара</w:t>
      </w:r>
    </w:p>
    <w:p w:rsidR="00623FE6" w:rsidRPr="001D6B74" w:rsidRDefault="001D6B74" w:rsidP="001D6B74">
      <w:pPr>
        <w:pStyle w:val="TextCroatia"/>
        <w:numPr>
          <w:ilvl w:val="0"/>
          <w:numId w:val="19"/>
        </w:numPr>
        <w:spacing w:before="0"/>
        <w:ind w:left="426"/>
        <w:rPr>
          <w:rFonts w:cs="Arial"/>
          <w:lang w:val="sr-Cyrl-RS"/>
        </w:rPr>
      </w:pPr>
      <w:r w:rsidRPr="001D6B74">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w:t>
      </w:r>
      <w:proofErr w:type="spellStart"/>
      <w:r w:rsidRPr="001D6B74">
        <w:rPr>
          <w:lang w:val="sr-Cyrl-RS"/>
        </w:rPr>
        <w:t>вијчаних</w:t>
      </w:r>
      <w:proofErr w:type="spellEnd"/>
      <w:r w:rsidRPr="001D6B74">
        <w:rPr>
          <w:lang w:val="sr-Cyrl-RS"/>
        </w:rPr>
        <w:t xml:space="preserve">/ </w:t>
      </w:r>
      <w:proofErr w:type="spellStart"/>
      <w:r w:rsidRPr="001D6B74">
        <w:rPr>
          <w:lang w:val="sr-Cyrl-RS"/>
        </w:rPr>
        <w:t>заварених</w:t>
      </w:r>
      <w:proofErr w:type="spellEnd"/>
      <w:r w:rsidRPr="001D6B74">
        <w:rPr>
          <w:lang w:val="sr-Cyrl-RS"/>
        </w:rPr>
        <w:t xml:space="preserve">/ </w:t>
      </w:r>
      <w:proofErr w:type="spellStart"/>
      <w:r w:rsidRPr="001D6B74">
        <w:rPr>
          <w:lang w:val="sr-Cyrl-RS"/>
        </w:rPr>
        <w:t>закивних</w:t>
      </w:r>
      <w:proofErr w:type="spellEnd"/>
      <w:r w:rsidRPr="001D6B74">
        <w:rPr>
          <w:lang w:val="sr-Cyrl-RS"/>
        </w:rPr>
        <w:t xml:space="preserve"> спојева, недостајућих елемената/ степеника, расклиманих степеника. Мердевине морају бити прегледане и на њих постављен </w:t>
      </w:r>
      <w:proofErr w:type="spellStart"/>
      <w:r w:rsidRPr="001D6B74">
        <w:rPr>
          <w:lang w:val="sr-Cyrl-RS"/>
        </w:rPr>
        <w:t>Color</w:t>
      </w:r>
      <w:proofErr w:type="spellEnd"/>
      <w:r w:rsidRPr="001D6B74">
        <w:rPr>
          <w:lang w:val="sr-Cyrl-RS"/>
        </w:rPr>
        <w:t xml:space="preserve"> </w:t>
      </w:r>
      <w:proofErr w:type="spellStart"/>
      <w:r w:rsidRPr="001D6B74">
        <w:rPr>
          <w:lang w:val="sr-Cyrl-RS"/>
        </w:rPr>
        <w:t>code</w:t>
      </w:r>
      <w:proofErr w:type="spellEnd"/>
      <w:r w:rsidRPr="001D6B74">
        <w:rPr>
          <w:lang w:val="sr-Cyrl-RS"/>
        </w:rPr>
        <w:t xml:space="preserve"> (након провере чек листом за проверу мердевина).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Ако постоји потреба да се повећа зона извођења радова у ископу по дужини, поставити додатне мердевине/степениште/пењалице са </w:t>
      </w:r>
      <w:proofErr w:type="spellStart"/>
      <w:r w:rsidRPr="001D6B74">
        <w:rPr>
          <w:rFonts w:cs="Arial"/>
          <w:lang w:val="sr-Cyrl-RS"/>
        </w:rPr>
        <w:t>леђобранима</w:t>
      </w:r>
      <w:proofErr w:type="spellEnd"/>
      <w:r w:rsidRPr="001D6B74">
        <w:rPr>
          <w:rFonts w:cs="Arial"/>
          <w:lang w:val="sr-Cyrl-RS"/>
        </w:rPr>
        <w:t xml:space="preserve">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sidRPr="001D6B74">
        <w:rPr>
          <w:lang w:val="sr-Cyrl-RS"/>
        </w:rPr>
        <w:t>под углом не већим од 75° у односу на хоризонталну раван тако да имају четири тачке ослонца</w:t>
      </w:r>
      <w:r w:rsidRPr="001D6B74">
        <w:rPr>
          <w:rFonts w:cs="Arial"/>
          <w:lang w:val="sr-Cyrl-RS"/>
        </w:rPr>
        <w:t>.</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Обезбеди да заштитна ограда мора бити постављена за активности ископавања, и то:</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дубља од 1 метра (ручно/машински),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грађевинском механизацијом,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када услед копања/ископавања може доћи до урушавања или пада објекта</w:t>
      </w:r>
      <w:bookmarkEnd w:id="16"/>
    </w:p>
    <w:p w:rsidR="00623FE6" w:rsidRPr="001D6B74" w:rsidRDefault="001D6B74" w:rsidP="001D6B74">
      <w:pPr>
        <w:spacing w:after="0" w:line="259" w:lineRule="auto"/>
        <w:ind w:left="0" w:right="0" w:firstLine="0"/>
        <w:rPr>
          <w:color w:val="auto"/>
          <w:sz w:val="22"/>
          <w:highlight w:val="lightGray"/>
          <w:lang w:val="sr-Cyrl-RS"/>
        </w:rPr>
      </w:pPr>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18" w:name="_Toc205816898"/>
      <w:r w:rsidRPr="001D6B74">
        <w:rPr>
          <w:color w:val="auto"/>
          <w:lang w:val="sr-Cyrl-RS"/>
        </w:rPr>
        <w:lastRenderedPageBreak/>
        <w:t>Рад у зонама у којима је могућа појава запаљивих и токсичних гасова - EX зоне</w:t>
      </w:r>
      <w:bookmarkEnd w:id="18"/>
      <w:r w:rsidRPr="001D6B74">
        <w:rPr>
          <w:color w:val="auto"/>
          <w:lang w:val="sr-Cyrl-RS"/>
        </w:rPr>
        <w:t xml:space="preserve"> </w:t>
      </w:r>
    </w:p>
    <w:p w:rsidR="00623FE6" w:rsidRPr="001D6B74" w:rsidRDefault="001D6B74" w:rsidP="001D6B74">
      <w:pPr>
        <w:spacing w:after="0"/>
        <w:ind w:left="0" w:right="91"/>
        <w:rPr>
          <w:color w:val="auto"/>
          <w:lang w:val="sr-Cyrl-RS"/>
        </w:rPr>
      </w:pPr>
      <w:r w:rsidRPr="001D6B74">
        <w:rPr>
          <w:color w:val="auto"/>
          <w:lang w:val="sr-Cyrl-RS"/>
        </w:rPr>
        <w:t xml:space="preserve">Мере које обавезно извођач радова мора да примени током реализације активности у Ех зонама: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Користити алат који не варничи;</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Обезбедити адекватну заштиту дисајних органа;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Поставити апарате за гашење пожара;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Изоловати изворе опасне енергије / радног флуида;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Опрему испразнити од радног флуида;</w:t>
      </w:r>
    </w:p>
    <w:p w:rsidR="00623FE6" w:rsidRPr="001D6B74" w:rsidRDefault="001D6B74" w:rsidP="001D6B74">
      <w:pPr>
        <w:pStyle w:val="ListParagraph"/>
        <w:numPr>
          <w:ilvl w:val="0"/>
          <w:numId w:val="7"/>
        </w:numPr>
        <w:spacing w:after="0"/>
        <w:ind w:left="426" w:right="2"/>
        <w:rPr>
          <w:color w:val="auto"/>
          <w:lang w:val="sr-Cyrl-RS"/>
        </w:rPr>
      </w:pPr>
      <w:r w:rsidRPr="001D6B74">
        <w:rPr>
          <w:color w:val="auto"/>
          <w:lang w:val="sr-Cyrl-RS"/>
        </w:rPr>
        <w:t xml:space="preserve">При раду вакуум </w:t>
      </w:r>
      <w:proofErr w:type="spellStart"/>
      <w:r w:rsidRPr="001D6B74">
        <w:rPr>
          <w:color w:val="auto"/>
          <w:lang w:val="sr-Cyrl-RS"/>
        </w:rPr>
        <w:t>аутоцистерне</w:t>
      </w:r>
      <w:proofErr w:type="spellEnd"/>
      <w:r w:rsidRPr="001D6B74">
        <w:rPr>
          <w:color w:val="auto"/>
          <w:lang w:val="sr-Cyrl-RS"/>
        </w:rPr>
        <w:t xml:space="preserve"> (АЦ) (пословима манипулације </w:t>
      </w:r>
      <w:proofErr w:type="spellStart"/>
      <w:r w:rsidRPr="001D6B74">
        <w:rPr>
          <w:color w:val="auto"/>
          <w:lang w:val="sr-Cyrl-RS"/>
        </w:rPr>
        <w:t>уљним</w:t>
      </w:r>
      <w:proofErr w:type="spellEnd"/>
      <w:r w:rsidRPr="001D6B74">
        <w:rPr>
          <w:color w:val="auto"/>
          <w:lang w:val="sr-Cyrl-RS"/>
        </w:rPr>
        <w:t xml:space="preserve"> материјама из и/или у шахте </w:t>
      </w:r>
      <w:proofErr w:type="spellStart"/>
      <w:r w:rsidRPr="001D6B74">
        <w:rPr>
          <w:color w:val="auto"/>
          <w:lang w:val="sr-Cyrl-RS"/>
        </w:rPr>
        <w:t>уљне</w:t>
      </w:r>
      <w:proofErr w:type="spellEnd"/>
      <w:r w:rsidRPr="001D6B74">
        <w:rPr>
          <w:color w:val="auto"/>
          <w:lang w:val="sr-Cyrl-RS"/>
        </w:rPr>
        <w:t xml:space="preserve"> канализације), обавезно је потребним бројем црева обезбедити минимално растојање од АЦ до места манипулације / шахте, од 20 метара</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Уређаји за мониторинг атмосфере морају бити </w:t>
      </w:r>
      <w:proofErr w:type="spellStart"/>
      <w:r w:rsidRPr="001D6B74">
        <w:rPr>
          <w:color w:val="auto"/>
          <w:lang w:val="sr-Cyrl-RS"/>
        </w:rPr>
        <w:t>калибрисани</w:t>
      </w:r>
      <w:proofErr w:type="spellEnd"/>
      <w:r w:rsidRPr="001D6B74">
        <w:rPr>
          <w:color w:val="auto"/>
          <w:lang w:val="sr-Cyrl-RS"/>
        </w:rPr>
        <w:t>.</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proofErr w:type="spellStart"/>
      <w:r w:rsidRPr="001D6B74">
        <w:rPr>
          <w:color w:val="auto"/>
          <w:lang w:val="sr-Cyrl-RS"/>
        </w:rPr>
        <w:t>ppm</w:t>
      </w:r>
      <w:proofErr w:type="spellEnd"/>
      <w:r w:rsidRPr="001D6B74">
        <w:rPr>
          <w:color w:val="auto"/>
          <w:lang w:val="sr-Cyrl-RS"/>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случају пада концентрације О2 испод 19.5% или преко 23%, обавезна је употреба заштите дисајних органа изолацијом.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623FE6" w:rsidRPr="001D6B74" w:rsidRDefault="001D6B74" w:rsidP="001D6B74">
      <w:pPr>
        <w:pStyle w:val="ListParagraph"/>
        <w:numPr>
          <w:ilvl w:val="0"/>
          <w:numId w:val="7"/>
        </w:numPr>
        <w:spacing w:after="0"/>
        <w:ind w:left="426"/>
        <w:rPr>
          <w:color w:val="auto"/>
          <w:lang w:val="sr-Cyrl-RS"/>
        </w:rPr>
      </w:pPr>
      <w:r w:rsidRPr="001D6B74">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rsidR="00623FE6" w:rsidRPr="001D6B74" w:rsidRDefault="001D6B74" w:rsidP="001D6B74">
      <w:pPr>
        <w:pStyle w:val="ListParagraph"/>
        <w:numPr>
          <w:ilvl w:val="0"/>
          <w:numId w:val="7"/>
        </w:numPr>
        <w:spacing w:after="0"/>
        <w:ind w:left="426"/>
        <w:rPr>
          <w:b/>
          <w:color w:val="auto"/>
          <w:lang w:val="sr-Cyrl-RS"/>
        </w:rPr>
      </w:pPr>
      <w:r w:rsidRPr="001D6B74">
        <w:rPr>
          <w:color w:val="auto"/>
          <w:lang w:val="sr-Cyrl-RS"/>
        </w:rPr>
        <w:t>Забрањена је употреба отвореног пламена и алата који варничи</w:t>
      </w:r>
      <w:r w:rsidRPr="001D6B74">
        <w:rPr>
          <w:b/>
          <w:color w:val="auto"/>
          <w:lang w:val="sr-Cyrl-RS"/>
        </w:rPr>
        <w:t>.</w:t>
      </w:r>
    </w:p>
    <w:p w:rsidR="00623FE6" w:rsidRPr="001D6B74" w:rsidRDefault="001D6B74" w:rsidP="001D6B74">
      <w:pPr>
        <w:pStyle w:val="TextCroatia"/>
        <w:numPr>
          <w:ilvl w:val="0"/>
          <w:numId w:val="7"/>
        </w:numPr>
        <w:spacing w:before="0"/>
        <w:ind w:left="426"/>
        <w:rPr>
          <w:rFonts w:cs="Arial"/>
          <w:lang w:val="sr-Cyrl-RS"/>
        </w:rPr>
      </w:pPr>
      <w:r w:rsidRPr="001D6B74">
        <w:rPr>
          <w:rFonts w:cs="Arial"/>
          <w:lang w:val="sr-Cyrl-RS"/>
        </w:rPr>
        <w:t xml:space="preserve">Персонални детектори за гас морају бити укључени и смештени/постављени преко заштитне одеће запосленог </w:t>
      </w:r>
    </w:p>
    <w:p w:rsidR="00623FE6" w:rsidRPr="001D6B74" w:rsidRDefault="001D6B74" w:rsidP="001D6B74">
      <w:pPr>
        <w:spacing w:after="0" w:line="259" w:lineRule="auto"/>
        <w:ind w:left="0" w:right="0" w:firstLine="0"/>
        <w:rPr>
          <w:b/>
          <w:bCs/>
          <w:color w:val="auto"/>
          <w:sz w:val="22"/>
          <w:highlight w:val="lightGray"/>
          <w:lang w:val="sr-Cyrl-RS"/>
        </w:rPr>
      </w:pPr>
      <w:r w:rsidRPr="001D6B74">
        <w:rPr>
          <w:b/>
          <w:bCs/>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19" w:name="_Toc205816899"/>
      <w:r w:rsidRPr="001D6B74">
        <w:rPr>
          <w:color w:val="auto"/>
          <w:lang w:val="sr-Cyrl-RS"/>
        </w:rPr>
        <w:lastRenderedPageBreak/>
        <w:t>Обележавање опреме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w:t>
      </w:r>
      <w:bookmarkEnd w:id="19"/>
    </w:p>
    <w:p w:rsidR="00623FE6" w:rsidRPr="001D6B74" w:rsidRDefault="001D6B74" w:rsidP="001D6B74">
      <w:pPr>
        <w:pStyle w:val="ListParagraph"/>
        <w:spacing w:after="0"/>
        <w:ind w:left="0" w:firstLine="0"/>
        <w:rPr>
          <w:color w:val="auto"/>
          <w:lang w:val="sr-Cyrl-RS"/>
        </w:rPr>
      </w:pPr>
      <w:r w:rsidRPr="001D6B74">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623FE6" w:rsidRPr="001D6B74" w:rsidRDefault="001D6B74" w:rsidP="001D6B74">
      <w:pPr>
        <w:pStyle w:val="ListParagraph"/>
        <w:spacing w:after="0"/>
        <w:ind w:left="0" w:firstLine="0"/>
        <w:rPr>
          <w:color w:val="auto"/>
          <w:lang w:val="sr-Cyrl-RS"/>
        </w:rPr>
      </w:pPr>
      <w:r w:rsidRPr="001D6B74">
        <w:rPr>
          <w:color w:val="auto"/>
          <w:lang w:val="sr-Cyrl-RS"/>
        </w:rPr>
        <w:t>Постављене ознаке у боји показују да је опрема проверена, безбедна за рад и погодна за даље коришћење.</w:t>
      </w:r>
    </w:p>
    <w:p w:rsidR="00623FE6" w:rsidRPr="001D6B74" w:rsidRDefault="001D6B74" w:rsidP="001D6B74">
      <w:pPr>
        <w:pStyle w:val="ListParagraph"/>
        <w:spacing w:after="0"/>
        <w:ind w:left="0" w:firstLine="0"/>
        <w:rPr>
          <w:color w:val="auto"/>
          <w:lang w:val="sr-Cyrl-RS"/>
        </w:rPr>
      </w:pPr>
      <w:r w:rsidRPr="001D6B74">
        <w:rPr>
          <w:color w:val="auto"/>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623FE6" w:rsidRPr="001D6B74" w:rsidRDefault="001D6B74" w:rsidP="001D6B74">
      <w:pPr>
        <w:pStyle w:val="ListParagraph"/>
        <w:spacing w:after="0"/>
        <w:ind w:left="0" w:firstLine="0"/>
        <w:rPr>
          <w:color w:val="auto"/>
          <w:lang w:val="sr-Cyrl-RS"/>
        </w:rPr>
      </w:pPr>
      <w:r w:rsidRPr="001D6B74">
        <w:rPr>
          <w:color w:val="auto"/>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623FE6" w:rsidRPr="001D6B74" w:rsidRDefault="001D6B74" w:rsidP="001D6B74">
      <w:pPr>
        <w:spacing w:after="0" w:line="240" w:lineRule="auto"/>
        <w:ind w:left="0" w:right="0" w:firstLine="0"/>
        <w:rPr>
          <w:rFonts w:eastAsia="Calibri" w:cs="Times New Roman"/>
          <w:i/>
          <w:color w:val="auto"/>
          <w:szCs w:val="20"/>
          <w:lang w:val="sr-Cyrl-RS" w:eastAsia="en-US"/>
        </w:rPr>
      </w:pPr>
      <w:r w:rsidRPr="001D6B74">
        <w:rPr>
          <w:rFonts w:eastAsia="Calibri" w:cs="Times New Roman"/>
          <w:i/>
          <w:color w:val="auto"/>
          <w:szCs w:val="20"/>
          <w:lang w:val="sr-Cyrl-RS" w:eastAsia="en-U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623FE6" w:rsidRPr="001D6B74">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Боја</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Бела (WHITE)</w:t>
            </w:r>
          </w:p>
        </w:tc>
      </w:tr>
      <w:tr w:rsidR="00623FE6" w:rsidRPr="001D6B74">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Жута (YELLOW)</w:t>
            </w:r>
          </w:p>
        </w:tc>
      </w:tr>
      <w:tr w:rsidR="00623FE6" w:rsidRPr="001D6B74">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Плава (BLUE)</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Наранџаста (ORANGE)</w:t>
            </w:r>
          </w:p>
        </w:tc>
      </w:tr>
    </w:tbl>
    <w:p w:rsidR="00623FE6" w:rsidRPr="001D6B74" w:rsidRDefault="00623FE6" w:rsidP="001D6B74">
      <w:pPr>
        <w:spacing w:after="0" w:line="259" w:lineRule="auto"/>
        <w:ind w:left="0" w:right="0" w:firstLine="0"/>
        <w:rPr>
          <w:color w:val="auto"/>
          <w:highlight w:val="lightGray"/>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rFonts w:eastAsia="Calibri" w:cs="Times New Roman"/>
          <w:i/>
          <w:color w:val="auto"/>
          <w:szCs w:val="20"/>
          <w:lang w:val="sr-Cyrl-RS"/>
        </w:rPr>
        <w:t>Табела 5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i/>
                <w:color w:val="auto"/>
                <w:szCs w:val="20"/>
                <w:lang w:val="sr-Cyrl-RS"/>
              </w:rPr>
            </w:pPr>
            <w:r w:rsidRPr="001D6B74">
              <w:rPr>
                <w:rFonts w:eastAsia="Calibri" w:cs="Times New Roman"/>
                <w:b/>
                <w:color w:val="auto"/>
                <w:szCs w:val="20"/>
                <w:lang w:val="sr-Cyrl-RS" w:bidi="sr-Cyrl-RS"/>
              </w:rPr>
              <w:t>Статус</w:t>
            </w:r>
          </w:p>
        </w:tc>
        <w:tc>
          <w:tcPr>
            <w:tcW w:w="1250" w:type="pct"/>
          </w:tcPr>
          <w:p w:rsidR="00623FE6" w:rsidRPr="001D6B74" w:rsidRDefault="001D6B74" w:rsidP="001D6B74">
            <w:pPr>
              <w:spacing w:after="0" w:line="240" w:lineRule="auto"/>
              <w:ind w:left="0" w:right="0" w:firstLine="0"/>
              <w:rPr>
                <w:rFonts w:eastAsia="Calibri" w:cs="Times New Roman"/>
                <w:b/>
                <w:color w:val="auto"/>
                <w:szCs w:val="20"/>
                <w:lang w:val="sr-Cyrl-RS"/>
              </w:rPr>
            </w:pPr>
            <w:r w:rsidRPr="001D6B74">
              <w:rPr>
                <w:rFonts w:eastAsia="Calibri" w:cs="Times New Roman"/>
                <w:b/>
                <w:color w:val="auto"/>
                <w:szCs w:val="20"/>
                <w:lang w:val="sr-Cyrl-RS" w:bidi="sr-Cyrl-RS"/>
              </w:rPr>
              <w:t>Боја</w:t>
            </w:r>
          </w:p>
        </w:tc>
      </w:tr>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Зелена (GREEN)</w:t>
            </w:r>
          </w:p>
        </w:tc>
      </w:tr>
      <w:tr w:rsidR="00623FE6" w:rsidRPr="001D6B74">
        <w:trPr>
          <w:trHeight w:val="479"/>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Црвена (RED)</w:t>
            </w:r>
          </w:p>
        </w:tc>
      </w:tr>
    </w:tbl>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Руководиоци радова обезбеђују информисање лица који изводе </w:t>
      </w:r>
      <w:proofErr w:type="spellStart"/>
      <w:r w:rsidRPr="001D6B74">
        <w:rPr>
          <w:color w:val="auto"/>
          <w:lang w:val="sr-Cyrl-RS"/>
        </w:rPr>
        <w:t>радовe</w:t>
      </w:r>
      <w:proofErr w:type="spellEnd"/>
      <w:r w:rsidRPr="001D6B74">
        <w:rPr>
          <w:color w:val="auto"/>
          <w:lang w:val="sr-Cyrl-RS"/>
        </w:rPr>
        <w:t xml:space="preserve"> о актуелним </w:t>
      </w:r>
      <w:proofErr w:type="spellStart"/>
      <w:r w:rsidRPr="001D6B74">
        <w:rPr>
          <w:color w:val="auto"/>
          <w:lang w:val="sr-Cyrl-RS"/>
        </w:rPr>
        <w:t>нформацијама</w:t>
      </w:r>
      <w:proofErr w:type="spellEnd"/>
      <w:r w:rsidRPr="001D6B74">
        <w:rPr>
          <w:color w:val="auto"/>
          <w:lang w:val="sr-Cyrl-RS"/>
        </w:rPr>
        <w:t xml:space="preserve"> везано за обележавање бојама за одговарајући квартал, у оквиру програма </w:t>
      </w:r>
      <w:proofErr w:type="spellStart"/>
      <w:r w:rsidRPr="001D6B74">
        <w:rPr>
          <w:color w:val="auto"/>
          <w:lang w:val="sr-Cyrl-RS"/>
        </w:rPr>
        <w:t>инструктажа</w:t>
      </w:r>
      <w:proofErr w:type="spellEnd"/>
      <w:r w:rsidRPr="001D6B74">
        <w:rPr>
          <w:color w:val="auto"/>
          <w:lang w:val="sr-Cyrl-RS"/>
        </w:rPr>
        <w:t xml:space="preserve"> на радном месту, између осталог и у оквиру одржавања циљних </w:t>
      </w:r>
      <w:proofErr w:type="spellStart"/>
      <w:r w:rsidRPr="001D6B74">
        <w:rPr>
          <w:color w:val="auto"/>
          <w:lang w:val="sr-Cyrl-RS"/>
        </w:rPr>
        <w:t>инструктажа</w:t>
      </w:r>
      <w:proofErr w:type="spellEnd"/>
      <w:r w:rsidRPr="001D6B74">
        <w:rPr>
          <w:color w:val="auto"/>
          <w:lang w:val="sr-Cyrl-RS"/>
        </w:rPr>
        <w:t xml:space="preserve"> пре почетка извођења радова.</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b/>
          <w:color w:val="auto"/>
          <w:sz w:val="22"/>
          <w:highlight w:val="lightGray"/>
          <w:lang w:val="sr-Cyrl-RS"/>
        </w:rPr>
      </w:pPr>
      <w:bookmarkStart w:id="20" w:name="_Hlk188708724"/>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1" w:name="_Toc205816900"/>
      <w:bookmarkStart w:id="22" w:name="_Hlk189727569"/>
      <w:r w:rsidRPr="001D6B74">
        <w:rPr>
          <w:color w:val="auto"/>
          <w:lang w:val="sr-Cyrl-RS"/>
        </w:rPr>
        <w:lastRenderedPageBreak/>
        <w:t>Рад са електричним уређајима</w:t>
      </w:r>
      <w:bookmarkEnd w:id="21"/>
      <w:r w:rsidRPr="001D6B74">
        <w:rPr>
          <w:color w:val="auto"/>
          <w:lang w:val="sr-Cyrl-RS"/>
        </w:rPr>
        <w:t xml:space="preserve"> </w:t>
      </w:r>
      <w:bookmarkEnd w:id="22"/>
    </w:p>
    <w:p w:rsidR="00623FE6" w:rsidRPr="001D6B74" w:rsidRDefault="001D6B74" w:rsidP="001D6B74">
      <w:pPr>
        <w:spacing w:after="0"/>
        <w:ind w:left="0" w:right="2"/>
        <w:rPr>
          <w:color w:val="auto"/>
          <w:lang w:val="sr-Cyrl-RS"/>
        </w:rPr>
      </w:pPr>
      <w:r w:rsidRPr="001D6B74">
        <w:rPr>
          <w:color w:val="auto"/>
          <w:lang w:val="sr-Cyrl-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sidRPr="001D6B74">
        <w:rPr>
          <w:color w:val="auto"/>
          <w:vertAlign w:val="superscript"/>
          <w:lang w:val="sr-Cyrl-RS"/>
        </w:rPr>
        <w:t>2</w:t>
      </w:r>
      <w:r w:rsidRPr="001D6B74">
        <w:rPr>
          <w:color w:val="auto"/>
          <w:lang w:val="sr-Cyrl-RS"/>
        </w:rPr>
        <w:t xml:space="preserve">. </w:t>
      </w:r>
    </w:p>
    <w:p w:rsidR="00623FE6" w:rsidRPr="001D6B74" w:rsidRDefault="001D6B74" w:rsidP="001D6B74">
      <w:pPr>
        <w:pStyle w:val="CommentText"/>
        <w:spacing w:after="0"/>
        <w:rPr>
          <w:lang w:val="sr-Cyrl-RS"/>
        </w:rPr>
      </w:pPr>
      <w:r w:rsidRPr="001D6B74">
        <w:rPr>
          <w:lang w:val="sr-Cyrl-RS"/>
        </w:rPr>
        <w:t xml:space="preserve">У зонама експлозивности где постоји могућност настанка пожара/експлозије обавезно је </w:t>
      </w:r>
      <w:proofErr w:type="spellStart"/>
      <w:r w:rsidRPr="001D6B74">
        <w:rPr>
          <w:lang w:val="sr-Cyrl-RS"/>
        </w:rPr>
        <w:t>кориштење</w:t>
      </w:r>
      <w:proofErr w:type="spellEnd"/>
      <w:r w:rsidRPr="001D6B74">
        <w:rPr>
          <w:lang w:val="sr-Cyrl-RS"/>
        </w:rPr>
        <w:t xml:space="preserve"> опреме која је у Ех изведби.</w:t>
      </w:r>
    </w:p>
    <w:p w:rsidR="00623FE6" w:rsidRPr="001D6B74" w:rsidRDefault="001D6B74" w:rsidP="001D6B74">
      <w:pPr>
        <w:spacing w:after="0"/>
        <w:ind w:left="0" w:right="2"/>
        <w:rPr>
          <w:color w:val="auto"/>
          <w:lang w:val="sr-Cyrl-RS"/>
        </w:rPr>
      </w:pPr>
      <w:r w:rsidRPr="001D6B74">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w:t>
      </w:r>
      <w:proofErr w:type="spellStart"/>
      <w:r w:rsidRPr="001D6B74">
        <w:rPr>
          <w:color w:val="auto"/>
          <w:lang w:val="sr-Cyrl-RS"/>
        </w:rPr>
        <w:t>извођeња</w:t>
      </w:r>
      <w:proofErr w:type="spellEnd"/>
      <w:r w:rsidRPr="001D6B74">
        <w:rPr>
          <w:color w:val="auto"/>
          <w:lang w:val="sr-Cyrl-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w:t>
      </w:r>
      <w:proofErr w:type="spellStart"/>
      <w:r w:rsidRPr="001D6B74">
        <w:rPr>
          <w:color w:val="auto"/>
          <w:lang w:val="sr-Cyrl-RS"/>
        </w:rPr>
        <w:t>извођeња</w:t>
      </w:r>
      <w:proofErr w:type="spellEnd"/>
      <w:r w:rsidRPr="001D6B74">
        <w:rPr>
          <w:color w:val="auto"/>
          <w:lang w:val="sr-Cyrl-RS"/>
        </w:rPr>
        <w:t xml:space="preserve"> радова. </w:t>
      </w:r>
    </w:p>
    <w:p w:rsidR="00623FE6" w:rsidRPr="001D6B74" w:rsidRDefault="00623FE6" w:rsidP="001D6B74">
      <w:pPr>
        <w:spacing w:after="0"/>
        <w:ind w:left="-5" w:right="2"/>
        <w:rPr>
          <w:b/>
          <w:color w:val="auto"/>
          <w:lang w:val="sr-Cyrl-RS"/>
        </w:rPr>
      </w:pPr>
    </w:p>
    <w:p w:rsidR="00623FE6" w:rsidRPr="001D6B74" w:rsidRDefault="001D6B74" w:rsidP="001D6B74">
      <w:pPr>
        <w:spacing w:after="0"/>
        <w:ind w:left="-5" w:right="2"/>
        <w:rPr>
          <w:color w:val="auto"/>
          <w:lang w:val="sr-Cyrl-RS"/>
        </w:rPr>
      </w:pPr>
      <w:r w:rsidRPr="001D6B74">
        <w:rPr>
          <w:b/>
          <w:color w:val="auto"/>
          <w:lang w:val="sr-Cyrl-RS"/>
        </w:rPr>
        <w:t xml:space="preserve">Напомена за </w:t>
      </w:r>
      <w:proofErr w:type="spellStart"/>
      <w:r w:rsidRPr="001D6B74">
        <w:rPr>
          <w:b/>
          <w:color w:val="auto"/>
          <w:lang w:val="sr-Cyrl-RS"/>
        </w:rPr>
        <w:t>Енергану</w:t>
      </w:r>
      <w:proofErr w:type="spellEnd"/>
      <w:r w:rsidRPr="001D6B74">
        <w:rPr>
          <w:b/>
          <w:color w:val="auto"/>
          <w:lang w:val="sr-Cyrl-RS"/>
        </w:rPr>
        <w:t xml:space="preserve"> Рафинерије нафте Панчево</w:t>
      </w: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На простору Рафинерији нафте Панчево, </w:t>
      </w:r>
      <w:proofErr w:type="spellStart"/>
      <w:r w:rsidRPr="001D6B74">
        <w:rPr>
          <w:color w:val="auto"/>
          <w:lang w:val="sr-Cyrl-RS"/>
        </w:rPr>
        <w:t>Енергана</w:t>
      </w:r>
      <w:proofErr w:type="spellEnd"/>
      <w:r w:rsidRPr="001D6B74">
        <w:rPr>
          <w:color w:val="auto"/>
          <w:lang w:val="sr-Cyrl-RS"/>
        </w:rPr>
        <w:t xml:space="preserve">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такозваних “Лименки“ који су смештени у оклопљено постројење у којима такође постоји одређени број дистрибутивних извода на 0,4 </w:t>
      </w:r>
      <w:proofErr w:type="spellStart"/>
      <w:r w:rsidRPr="001D6B74">
        <w:rPr>
          <w:color w:val="auto"/>
          <w:lang w:val="sr-Cyrl-RS"/>
        </w:rPr>
        <w:t>kV</w:t>
      </w:r>
      <w:proofErr w:type="spellEnd"/>
      <w:r w:rsidRPr="001D6B74">
        <w:rPr>
          <w:color w:val="auto"/>
          <w:lang w:val="sr-Cyrl-RS"/>
        </w:rPr>
        <w:t xml:space="preserve"> напонском нивоу. Ови привремени разводи су распоређени у кругу РНП и њихов број варира у зависности од обима посла.  </w:t>
      </w:r>
    </w:p>
    <w:p w:rsidR="00623FE6" w:rsidRPr="001D6B74" w:rsidRDefault="001D6B74" w:rsidP="001D6B74">
      <w:pPr>
        <w:spacing w:after="0"/>
        <w:ind w:left="-5" w:right="2"/>
        <w:rPr>
          <w:color w:val="auto"/>
          <w:lang w:val="sr-Cyrl-RS"/>
        </w:rPr>
      </w:pPr>
      <w:r w:rsidRPr="001D6B74">
        <w:rPr>
          <w:color w:val="auto"/>
          <w:lang w:val="sr-Cyrl-RS"/>
        </w:rPr>
        <w:t>Уз Захтев за прикључење доставља се:</w:t>
      </w:r>
    </w:p>
    <w:p w:rsidR="00623FE6" w:rsidRPr="001D6B74" w:rsidRDefault="001D6B74" w:rsidP="001D6B74">
      <w:pPr>
        <w:pStyle w:val="ListParagraph"/>
        <w:numPr>
          <w:ilvl w:val="0"/>
          <w:numId w:val="45"/>
        </w:numPr>
        <w:tabs>
          <w:tab w:val="left" w:pos="567"/>
        </w:tabs>
        <w:spacing w:after="0" w:line="325" w:lineRule="auto"/>
        <w:ind w:left="426" w:right="2"/>
        <w:rPr>
          <w:color w:val="auto"/>
          <w:lang w:val="sr-Cyrl-RS"/>
        </w:rPr>
      </w:pPr>
      <w:r w:rsidRPr="001D6B74">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623FE6" w:rsidRPr="001D6B74" w:rsidRDefault="001D6B74" w:rsidP="001D6B74">
      <w:pPr>
        <w:pStyle w:val="ListParagraph"/>
        <w:numPr>
          <w:ilvl w:val="0"/>
          <w:numId w:val="45"/>
        </w:numPr>
        <w:tabs>
          <w:tab w:val="left" w:pos="567"/>
        </w:tabs>
        <w:spacing w:after="0" w:line="325" w:lineRule="auto"/>
        <w:ind w:left="426" w:right="2"/>
        <w:rPr>
          <w:color w:val="auto"/>
          <w:lang w:val="sr-Cyrl-RS"/>
        </w:rPr>
      </w:pPr>
      <w:r w:rsidRPr="001D6B74">
        <w:rPr>
          <w:color w:val="auto"/>
          <w:lang w:val="sr-Cyrl-RS"/>
        </w:rPr>
        <w:t xml:space="preserve">Попис  потрошача који се прикључују са техничким карактеристикама и </w:t>
      </w:r>
      <w:proofErr w:type="spellStart"/>
      <w:r w:rsidRPr="001D6B74">
        <w:rPr>
          <w:color w:val="auto"/>
          <w:lang w:val="sr-Cyrl-RS"/>
        </w:rPr>
        <w:t>називним</w:t>
      </w:r>
      <w:proofErr w:type="spellEnd"/>
      <w:r w:rsidRPr="001D6B74">
        <w:rPr>
          <w:color w:val="auto"/>
          <w:lang w:val="sr-Cyrl-RS"/>
        </w:rPr>
        <w:t xml:space="preserve"> снагама и дефинисаном једновремености потрошача. </w:t>
      </w:r>
    </w:p>
    <w:p w:rsidR="00623FE6" w:rsidRPr="001D6B74" w:rsidRDefault="001D6B74" w:rsidP="001D6B74">
      <w:pPr>
        <w:spacing w:after="0"/>
        <w:ind w:left="-5" w:right="2"/>
        <w:rPr>
          <w:color w:val="auto"/>
          <w:lang w:val="sr-Cyrl-RS"/>
        </w:rPr>
      </w:pPr>
      <w:r w:rsidRPr="001D6B74">
        <w:rPr>
          <w:color w:val="auto"/>
          <w:lang w:val="sr-Cyrl-RS"/>
        </w:rPr>
        <w:t xml:space="preserve">Након прикључења на основу наведеног правилника потребно је доставити валидан Стручни налаз о исправности </w:t>
      </w:r>
      <w:proofErr w:type="spellStart"/>
      <w:r w:rsidRPr="001D6B74">
        <w:rPr>
          <w:color w:val="auto"/>
          <w:lang w:val="sr-Cyrl-RS"/>
        </w:rPr>
        <w:t>привременох</w:t>
      </w:r>
      <w:proofErr w:type="spellEnd"/>
      <w:r w:rsidRPr="001D6B74">
        <w:rPr>
          <w:color w:val="auto"/>
          <w:lang w:val="sr-Cyrl-RS"/>
        </w:rPr>
        <w:t xml:space="preserve"> инсталација од стране овлашћеног правног лица. </w:t>
      </w:r>
    </w:p>
    <w:p w:rsidR="00623FE6" w:rsidRPr="001D6B74" w:rsidRDefault="00623FE6" w:rsidP="001D6B74">
      <w:pPr>
        <w:pStyle w:val="Heading1"/>
        <w:spacing w:after="0"/>
        <w:ind w:left="0"/>
        <w:rPr>
          <w:color w:val="auto"/>
          <w:sz w:val="22"/>
          <w:highlight w:val="lightGray"/>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Heading1"/>
        <w:numPr>
          <w:ilvl w:val="1"/>
          <w:numId w:val="23"/>
        </w:numPr>
        <w:spacing w:after="0"/>
        <w:rPr>
          <w:color w:val="auto"/>
          <w:lang w:val="sr-Cyrl-RS"/>
        </w:rPr>
      </w:pPr>
      <w:bookmarkStart w:id="23" w:name="_Toc205816901"/>
      <w:r w:rsidRPr="001D6B74">
        <w:rPr>
          <w:color w:val="auto"/>
          <w:lang w:val="sr-Cyrl-RS"/>
        </w:rPr>
        <w:lastRenderedPageBreak/>
        <w:t>Активности у високонапонским постројењима и рад у близини водова</w:t>
      </w:r>
      <w:bookmarkEnd w:id="23"/>
      <w:r w:rsidRPr="001D6B74">
        <w:rPr>
          <w:color w:val="auto"/>
          <w:lang w:val="sr-Cyrl-RS"/>
        </w:rPr>
        <w:t xml:space="preserve"> </w:t>
      </w:r>
    </w:p>
    <w:p w:rsidR="00623FE6" w:rsidRPr="001D6B74" w:rsidRDefault="001D6B74" w:rsidP="001D6B74">
      <w:pPr>
        <w:spacing w:after="0"/>
        <w:ind w:left="0" w:right="2"/>
        <w:rPr>
          <w:color w:val="auto"/>
          <w:lang w:val="sr-Cyrl-RS"/>
        </w:rPr>
      </w:pPr>
      <w:r w:rsidRPr="001D6B74">
        <w:rPr>
          <w:color w:val="auto"/>
          <w:lang w:val="sr-Cyrl-RS"/>
        </w:rPr>
        <w:t>Обавеза извођача радова током реализација активности на високонапонским постројењима и рад у близини водова су:</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Изоловање и закључавање извора опасне енергије;</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Довести опрему у </w:t>
      </w:r>
      <w:proofErr w:type="spellStart"/>
      <w:r w:rsidRPr="001D6B74">
        <w:rPr>
          <w:color w:val="auto"/>
          <w:lang w:val="sr-Cyrl-RS"/>
        </w:rPr>
        <w:t>безнапонско</w:t>
      </w:r>
      <w:proofErr w:type="spellEnd"/>
      <w:r w:rsidRPr="001D6B74">
        <w:rPr>
          <w:color w:val="auto"/>
          <w:lang w:val="sr-Cyrl-RS"/>
        </w:rPr>
        <w:t xml:space="preserve"> стање; </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Поставити заштитне преграде; </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Обезбедити </w:t>
      </w:r>
      <w:proofErr w:type="spellStart"/>
      <w:r w:rsidRPr="001D6B74">
        <w:rPr>
          <w:color w:val="auto"/>
          <w:lang w:val="sr-Cyrl-RS"/>
        </w:rPr>
        <w:t>електроизолациону</w:t>
      </w:r>
      <w:proofErr w:type="spellEnd"/>
      <w:r w:rsidRPr="001D6B74">
        <w:rPr>
          <w:color w:val="auto"/>
          <w:lang w:val="sr-Cyrl-RS"/>
        </w:rPr>
        <w:t xml:space="preserve"> опрему за рад у близини и под напоном.</w:t>
      </w:r>
    </w:p>
    <w:p w:rsidR="00623FE6" w:rsidRPr="001D6B74" w:rsidRDefault="001D6B74" w:rsidP="001D6B74">
      <w:pPr>
        <w:pStyle w:val="ListParagraph"/>
        <w:numPr>
          <w:ilvl w:val="0"/>
          <w:numId w:val="8"/>
        </w:numPr>
        <w:spacing w:after="0"/>
        <w:ind w:left="426" w:right="2"/>
        <w:rPr>
          <w:color w:val="auto"/>
          <w:lang w:val="sr-Cyrl-RS"/>
        </w:rPr>
      </w:pPr>
      <w:r w:rsidRPr="001D6B74">
        <w:rPr>
          <w:color w:val="auto"/>
          <w:lang w:val="sr-Cyrl-RS"/>
        </w:rPr>
        <w:t xml:space="preserve">Достављање стручних налаза о исправности </w:t>
      </w:r>
      <w:proofErr w:type="spellStart"/>
      <w:r w:rsidRPr="001D6B74">
        <w:rPr>
          <w:color w:val="auto"/>
          <w:lang w:val="sr-Cyrl-RS"/>
        </w:rPr>
        <w:t>електроизолационе</w:t>
      </w:r>
      <w:proofErr w:type="spellEnd"/>
      <w:r w:rsidRPr="001D6B74">
        <w:rPr>
          <w:color w:val="auto"/>
          <w:lang w:val="sr-Cyrl-RS"/>
        </w:rPr>
        <w:t xml:space="preserve"> опреме.</w:t>
      </w:r>
    </w:p>
    <w:p w:rsidR="00623FE6" w:rsidRPr="001D6B74" w:rsidRDefault="001D6B74" w:rsidP="001D6B74">
      <w:pPr>
        <w:spacing w:after="0" w:line="240" w:lineRule="auto"/>
        <w:ind w:right="0"/>
        <w:rPr>
          <w:b/>
          <w:color w:val="auto"/>
          <w:lang w:val="sr-Cyrl-RS"/>
        </w:rPr>
      </w:pPr>
      <w:r w:rsidRPr="001D6B74">
        <w:rPr>
          <w:b/>
          <w:color w:val="auto"/>
          <w:lang w:val="sr-Cyrl-RS"/>
        </w:rPr>
        <w:t>Приликом извођења радова у области електро-безбедности Извођач је дужан да: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proofErr w:type="spellStart"/>
      <w:r w:rsidRPr="001D6B74">
        <w:rPr>
          <w:color w:val="auto"/>
          <w:lang w:val="sr-Cyrl-RS"/>
        </w:rPr>
        <w:t>Oбезбеди</w:t>
      </w:r>
      <w:proofErr w:type="spellEnd"/>
      <w:r w:rsidRPr="001D6B74">
        <w:rPr>
          <w:color w:val="auto"/>
          <w:lang w:val="sr-Cyrl-RS"/>
        </w:rPr>
        <w:t xml:space="preserve"> извођење радова, уз испуњавање захтева за </w:t>
      </w:r>
      <w:proofErr w:type="spellStart"/>
      <w:r w:rsidRPr="001D6B74">
        <w:rPr>
          <w:color w:val="auto"/>
          <w:lang w:val="sr-Cyrl-RS"/>
        </w:rPr>
        <w:t>електробезбедност</w:t>
      </w:r>
      <w:proofErr w:type="spellEnd"/>
      <w:r w:rsidRPr="001D6B74">
        <w:rPr>
          <w:color w:val="auto"/>
          <w:lang w:val="sr-Cyrl-RS"/>
        </w:rPr>
        <w:t xml:space="preserve"> у складу са законском регулативом Републике Србије, техничким прописима, и нормативним документима који важе код Наручиоца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Пре почетка извођења радова на </w:t>
      </w:r>
      <w:proofErr w:type="spellStart"/>
      <w:r w:rsidRPr="001D6B74">
        <w:rPr>
          <w:color w:val="auto"/>
          <w:lang w:val="sr-Cyrl-RS"/>
        </w:rPr>
        <w:t>електроинсталацијама</w:t>
      </w:r>
      <w:proofErr w:type="spellEnd"/>
      <w:r w:rsidRPr="001D6B74">
        <w:rPr>
          <w:color w:val="auto"/>
          <w:lang w:val="sr-Cyrl-RS"/>
        </w:rPr>
        <w:t xml:space="preserve">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 непосредно извршавање обавеза у вези организације извођења радова на </w:t>
      </w:r>
      <w:proofErr w:type="spellStart"/>
      <w:r w:rsidRPr="001D6B74">
        <w:rPr>
          <w:color w:val="auto"/>
          <w:lang w:val="sr-Cyrl-RS"/>
        </w:rPr>
        <w:t>електроопреми</w:t>
      </w:r>
      <w:proofErr w:type="spellEnd"/>
      <w:r w:rsidRPr="001D6B74">
        <w:rPr>
          <w:color w:val="auto"/>
          <w:lang w:val="sr-Cyrl-RS"/>
        </w:rPr>
        <w:t xml:space="preserve"> и електричним инсталацијама именује одговорно лице за </w:t>
      </w:r>
      <w:proofErr w:type="spellStart"/>
      <w:r w:rsidRPr="001D6B74">
        <w:rPr>
          <w:color w:val="auto"/>
          <w:lang w:val="sr-Cyrl-RS"/>
        </w:rPr>
        <w:t>електробезбедност</w:t>
      </w:r>
      <w:proofErr w:type="spellEnd"/>
      <w:r w:rsidRPr="001D6B74">
        <w:rPr>
          <w:color w:val="auto"/>
          <w:lang w:val="sr-Cyrl-RS"/>
        </w:rPr>
        <w:t>(руководилац радова) и по потреби његовог заменика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на месту извођења радова постојање техничке документације и упутстава за </w:t>
      </w:r>
      <w:proofErr w:type="spellStart"/>
      <w:r w:rsidRPr="001D6B74">
        <w:rPr>
          <w:color w:val="auto"/>
          <w:lang w:val="sr-Cyrl-RS"/>
        </w:rPr>
        <w:t>коришћенa</w:t>
      </w:r>
      <w:proofErr w:type="spellEnd"/>
      <w:r w:rsidRPr="001D6B74">
        <w:rPr>
          <w:color w:val="auto"/>
          <w:lang w:val="sr-Cyrl-RS"/>
        </w:rPr>
        <w:t xml:space="preserve"> </w:t>
      </w:r>
      <w:proofErr w:type="spellStart"/>
      <w:r w:rsidRPr="001D6B74">
        <w:rPr>
          <w:color w:val="auto"/>
          <w:lang w:val="sr-Cyrl-RS"/>
        </w:rPr>
        <w:t>заштитнa</w:t>
      </w:r>
      <w:proofErr w:type="spellEnd"/>
      <w:r w:rsidRPr="001D6B74">
        <w:rPr>
          <w:color w:val="auto"/>
          <w:lang w:val="sr-Cyrl-RS"/>
        </w:rPr>
        <w:t xml:space="preserve"> средства и електрични алат/опрему за извођење радова, које мора чувати именовано одговорно лице за </w:t>
      </w:r>
      <w:proofErr w:type="spellStart"/>
      <w:r w:rsidRPr="001D6B74">
        <w:rPr>
          <w:color w:val="auto"/>
          <w:lang w:val="sr-Cyrl-RS"/>
        </w:rPr>
        <w:t>електробезбедност</w:t>
      </w:r>
      <w:proofErr w:type="spellEnd"/>
      <w:r w:rsidRPr="001D6B74">
        <w:rPr>
          <w:color w:val="auto"/>
          <w:lang w:val="sr-Cyrl-RS"/>
        </w:rPr>
        <w:t xml:space="preserve">,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Пре почетка извођења радова , обезбеди/ добије техничке услове за израду пројектне или друге потребне документације, од </w:t>
      </w:r>
      <w:proofErr w:type="spellStart"/>
      <w:r w:rsidRPr="001D6B74">
        <w:rPr>
          <w:color w:val="auto"/>
          <w:lang w:val="sr-Cyrl-RS"/>
        </w:rPr>
        <w:t>ОД</w:t>
      </w:r>
      <w:proofErr w:type="spellEnd"/>
      <w:r w:rsidRPr="001D6B74">
        <w:rPr>
          <w:color w:val="auto"/>
          <w:lang w:val="sr-Cyrl-RS"/>
        </w:rPr>
        <w:t xml:space="preserve">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lang w:val="sr-Cyrl-RS"/>
        </w:rPr>
        <w:t>Кабловски водови на местима где пролазе људи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sidR="00401C6B">
        <w:rPr>
          <w:lang w:val="sr-Cyrl-RS"/>
        </w:rPr>
        <w:t>а</w:t>
      </w:r>
      <w:r w:rsidRPr="001D6B74">
        <w:rPr>
          <w:lang w:val="sr-Cyrl-RS"/>
        </w:rPr>
        <w:t>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w:t>
      </w:r>
      <w:proofErr w:type="spellStart"/>
      <w:r w:rsidRPr="001D6B74">
        <w:rPr>
          <w:color w:val="auto"/>
          <w:lang w:val="sr-Cyrl-RS"/>
        </w:rPr>
        <w:t>напоном,запосленима</w:t>
      </w:r>
      <w:proofErr w:type="spellEnd"/>
      <w:r w:rsidRPr="001D6B74">
        <w:rPr>
          <w:color w:val="auto"/>
          <w:lang w:val="sr-Cyrl-RS"/>
        </w:rPr>
        <w:t xml:space="preserve"> који се не баве </w:t>
      </w:r>
      <w:proofErr w:type="spellStart"/>
      <w:r w:rsidRPr="001D6B74">
        <w:rPr>
          <w:color w:val="auto"/>
          <w:lang w:val="sr-Cyrl-RS"/>
        </w:rPr>
        <w:t>електротeхничким</w:t>
      </w:r>
      <w:proofErr w:type="spellEnd"/>
      <w:r w:rsidRPr="001D6B74">
        <w:rPr>
          <w:color w:val="auto"/>
          <w:lang w:val="sr-Cyrl-RS"/>
        </w:rPr>
        <w:t xml:space="preserve"> пословима, да буду обележени таблицама са називима одговорног лица за </w:t>
      </w:r>
      <w:proofErr w:type="spellStart"/>
      <w:r w:rsidRPr="001D6B74">
        <w:rPr>
          <w:color w:val="auto"/>
          <w:lang w:val="sr-Cyrl-RS"/>
        </w:rPr>
        <w:t>електробезбедност</w:t>
      </w:r>
      <w:proofErr w:type="spellEnd"/>
      <w:r w:rsidRPr="001D6B74">
        <w:rPr>
          <w:color w:val="auto"/>
          <w:lang w:val="sr-Cyrl-RS"/>
        </w:rPr>
        <w:t xml:space="preserve"> и ознаком „Опрез високи </w:t>
      </w:r>
      <w:r w:rsidRPr="001D6B74">
        <w:rPr>
          <w:color w:val="auto"/>
          <w:lang w:val="sr-Cyrl-RS"/>
        </w:rPr>
        <w:lastRenderedPageBreak/>
        <w:t xml:space="preserve">напон“(црни троугао на жутој позадини), са идентификационим бројем објекта </w:t>
      </w:r>
      <w:proofErr w:type="spellStart"/>
      <w:r w:rsidRPr="001D6B74">
        <w:rPr>
          <w:color w:val="auto"/>
          <w:lang w:val="sr-Cyrl-RS"/>
        </w:rPr>
        <w:t>електроинсталације</w:t>
      </w:r>
      <w:proofErr w:type="spellEnd"/>
      <w:r w:rsidRPr="001D6B74">
        <w:rPr>
          <w:color w:val="auto"/>
          <w:lang w:val="sr-Cyrl-RS"/>
        </w:rPr>
        <w:t xml:space="preserve"> и телефоном одговорне службе наручиоца.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На јединица </w:t>
      </w:r>
      <w:proofErr w:type="spellStart"/>
      <w:r w:rsidRPr="001D6B74">
        <w:rPr>
          <w:color w:val="auto"/>
          <w:lang w:val="sr-Cyrl-RS"/>
        </w:rPr>
        <w:t>електроопреме</w:t>
      </w:r>
      <w:proofErr w:type="spellEnd"/>
      <w:r w:rsidRPr="001D6B74">
        <w:rPr>
          <w:color w:val="auto"/>
          <w:lang w:val="sr-Cyrl-RS"/>
        </w:rPr>
        <w:t xml:space="preserve"> (конкретна електро </w:t>
      </w:r>
      <w:proofErr w:type="spellStart"/>
      <w:r w:rsidRPr="001D6B74">
        <w:rPr>
          <w:color w:val="auto"/>
          <w:lang w:val="sr-Cyrl-RS"/>
        </w:rPr>
        <w:t>опремa</w:t>
      </w:r>
      <w:proofErr w:type="spellEnd"/>
      <w:r w:rsidRPr="001D6B74">
        <w:rPr>
          <w:color w:val="auto"/>
          <w:lang w:val="sr-Cyrl-RS"/>
        </w:rPr>
        <w:t xml:space="preserve">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p>
    <w:p w:rsidR="00623FE6" w:rsidRPr="001D6B74" w:rsidRDefault="001D6B74" w:rsidP="001D6B74">
      <w:pPr>
        <w:pStyle w:val="ListParagraph"/>
        <w:numPr>
          <w:ilvl w:val="0"/>
          <w:numId w:val="21"/>
        </w:numPr>
        <w:spacing w:after="0" w:line="240" w:lineRule="auto"/>
        <w:ind w:left="426" w:right="0" w:hanging="426"/>
        <w:contextualSpacing w:val="0"/>
        <w:rPr>
          <w:color w:val="auto"/>
          <w:lang w:val="sr-Cyrl-RS"/>
        </w:rPr>
      </w:pPr>
      <w:r w:rsidRPr="001D6B74">
        <w:rPr>
          <w:color w:val="auto"/>
          <w:lang w:val="sr-Cyrl-RS"/>
        </w:rPr>
        <w:t xml:space="preserve">На вратима и оградама просторија </w:t>
      </w:r>
      <w:proofErr w:type="spellStart"/>
      <w:r w:rsidRPr="001D6B74">
        <w:rPr>
          <w:color w:val="auto"/>
          <w:lang w:val="sr-Cyrl-RS"/>
        </w:rPr>
        <w:t>електропостројења</w:t>
      </w:r>
      <w:proofErr w:type="spellEnd"/>
      <w:r w:rsidRPr="001D6B74">
        <w:rPr>
          <w:color w:val="auto"/>
          <w:lang w:val="sr-Cyrl-RS"/>
        </w:rPr>
        <w:t xml:space="preserve"> нанесен је упадљив знак «Опасност високи напон»/«Опасност ниски напон» са дужином странице најмање 95 </w:t>
      </w:r>
      <w:proofErr w:type="spellStart"/>
      <w:r w:rsidRPr="001D6B74">
        <w:rPr>
          <w:color w:val="auto"/>
          <w:lang w:val="sr-Cyrl-RS"/>
        </w:rPr>
        <w:t>мм</w:t>
      </w:r>
      <w:proofErr w:type="spellEnd"/>
      <w:r w:rsidRPr="001D6B74">
        <w:rPr>
          <w:color w:val="auto"/>
          <w:lang w:val="sr-Cyrl-RS"/>
        </w:rPr>
        <w:t>.</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w:t>
      </w:r>
      <w:proofErr w:type="spellStart"/>
      <w:r w:rsidRPr="001D6B74">
        <w:rPr>
          <w:color w:val="auto"/>
          <w:lang w:val="sr-Cyrl-RS"/>
        </w:rPr>
        <w:t>Color</w:t>
      </w:r>
      <w:proofErr w:type="spellEnd"/>
      <w:r w:rsidRPr="001D6B74">
        <w:rPr>
          <w:color w:val="auto"/>
          <w:lang w:val="sr-Cyrl-RS"/>
        </w:rPr>
        <w:t xml:space="preserve"> </w:t>
      </w:r>
      <w:proofErr w:type="spellStart"/>
      <w:r w:rsidRPr="001D6B74">
        <w:rPr>
          <w:color w:val="auto"/>
          <w:lang w:val="sr-Cyrl-RS"/>
        </w:rPr>
        <w:t>code</w:t>
      </w:r>
      <w:proofErr w:type="spellEnd"/>
      <w:r w:rsidRPr="001D6B74">
        <w:rPr>
          <w:color w:val="auto"/>
          <w:lang w:val="sr-Cyrl-RS"/>
        </w:rPr>
        <w:t>-у. Ознаке/материјал за обележавање електро опреме ће обезбедити Наручилац</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sidRPr="001D6B74">
        <w:rPr>
          <w:lang w:val="sr-Cyrl-RS"/>
        </w:rPr>
        <w:t xml:space="preserve"> случају употребе </w:t>
      </w:r>
      <w:proofErr w:type="spellStart"/>
      <w:r w:rsidRPr="001D6B74">
        <w:rPr>
          <w:lang w:val="sr-Cyrl-RS"/>
        </w:rPr>
        <w:t>вишежилног</w:t>
      </w:r>
      <w:proofErr w:type="spellEnd"/>
      <w:r w:rsidRPr="001D6B74">
        <w:rPr>
          <w:lang w:val="sr-Cyrl-RS"/>
        </w:rPr>
        <w:t xml:space="preserve"> проводника за уземљење потребно је да крајеви проводника буду </w:t>
      </w:r>
      <w:proofErr w:type="spellStart"/>
      <w:r w:rsidRPr="001D6B74">
        <w:rPr>
          <w:lang w:val="sr-Cyrl-RS"/>
        </w:rPr>
        <w:t>упресовани</w:t>
      </w:r>
      <w:proofErr w:type="spellEnd"/>
      <w:r w:rsidRPr="001D6B74">
        <w:rPr>
          <w:lang w:val="sr-Cyrl-RS"/>
        </w:rPr>
        <w:t xml:space="preserve"> у кабел папучице/</w:t>
      </w:r>
      <w:proofErr w:type="spellStart"/>
      <w:r w:rsidRPr="001D6B74">
        <w:rPr>
          <w:lang w:val="sr-Cyrl-RS"/>
        </w:rPr>
        <w:t>хилзне</w:t>
      </w:r>
      <w:proofErr w:type="spellEnd"/>
      <w:r w:rsidRPr="001D6B74">
        <w:rPr>
          <w:lang w:val="sr-Cyrl-RS"/>
        </w:rPr>
        <w:t>, проводник мора бити затегнут са кућиштем електро опреме, проводник не сме да буде оштећен, као и да има преко 50% површине под корозијом…)</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Забрани употребу електричних инсталација и електричних пријемника у случају загревања изнад дозвољених вредности, као што је:</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Топљење изолације кабловских линија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Постојање трагова затамњења боје на контактним спојевима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Прекорачење граничних вредности заштите од преоптерећења</w:t>
      </w:r>
    </w:p>
    <w:p w:rsidR="00623FE6" w:rsidRPr="001D6B74" w:rsidRDefault="001D6B74" w:rsidP="001D6B74">
      <w:pPr>
        <w:pStyle w:val="ListParagraph"/>
        <w:numPr>
          <w:ilvl w:val="0"/>
          <w:numId w:val="20"/>
        </w:numPr>
        <w:spacing w:after="0" w:line="240" w:lineRule="auto"/>
        <w:ind w:left="851" w:right="0"/>
        <w:contextualSpacing w:val="0"/>
        <w:rPr>
          <w:color w:val="auto"/>
          <w:lang w:val="sr-Cyrl-RS"/>
        </w:rPr>
      </w:pPr>
      <w:r w:rsidRPr="001D6B74">
        <w:rPr>
          <w:color w:val="auto"/>
          <w:lang w:val="sr-Cyrl-RS"/>
        </w:rPr>
        <w:t xml:space="preserve">Прекорачење снаге потрошача преко </w:t>
      </w:r>
      <w:proofErr w:type="spellStart"/>
      <w:r w:rsidRPr="001D6B74">
        <w:rPr>
          <w:color w:val="auto"/>
          <w:lang w:val="sr-Cyrl-RS"/>
        </w:rPr>
        <w:t>инсталисане</w:t>
      </w:r>
      <w:proofErr w:type="spellEnd"/>
      <w:r w:rsidRPr="001D6B74">
        <w:rPr>
          <w:color w:val="auto"/>
          <w:lang w:val="sr-Cyrl-RS"/>
        </w:rPr>
        <w:t xml:space="preserve"> снаге извора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За рад користи искључиво</w:t>
      </w:r>
      <w:r w:rsidRPr="001D6B74">
        <w:rPr>
          <w:strike/>
          <w:color w:val="auto"/>
          <w:lang w:val="sr-Cyrl-RS"/>
        </w:rPr>
        <w:t xml:space="preserve"> </w:t>
      </w:r>
      <w:proofErr w:type="spellStart"/>
      <w:r w:rsidRPr="001D6B74">
        <w:rPr>
          <w:color w:val="auto"/>
          <w:lang w:val="sr-Cyrl-RS"/>
        </w:rPr>
        <w:t>електрoопрему</w:t>
      </w:r>
      <w:proofErr w:type="spellEnd"/>
      <w:r w:rsidRPr="001D6B74">
        <w:rPr>
          <w:color w:val="auto"/>
          <w:lang w:val="sr-Cyrl-RS"/>
        </w:rPr>
        <w:t xml:space="preserve"> и инсталације које су фабричке производње.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Забрањена је употреба електро опреме и инсталација које имају оштећење кућишта </w:t>
      </w:r>
      <w:proofErr w:type="spellStart"/>
      <w:r w:rsidRPr="001D6B74">
        <w:rPr>
          <w:color w:val="auto"/>
          <w:lang w:val="sr-Cyrl-RS"/>
        </w:rPr>
        <w:t>електроопреме</w:t>
      </w:r>
      <w:proofErr w:type="spellEnd"/>
      <w:r w:rsidRPr="001D6B74">
        <w:rPr>
          <w:color w:val="auto"/>
          <w:lang w:val="sr-Cyrl-RS"/>
        </w:rPr>
        <w:t xml:space="preserve">, оштећења изолације </w:t>
      </w:r>
      <w:proofErr w:type="spellStart"/>
      <w:r w:rsidRPr="001D6B74">
        <w:rPr>
          <w:color w:val="auto"/>
          <w:lang w:val="sr-Cyrl-RS"/>
        </w:rPr>
        <w:t>електроопреме</w:t>
      </w:r>
      <w:proofErr w:type="spellEnd"/>
      <w:r w:rsidRPr="001D6B74">
        <w:rPr>
          <w:color w:val="auto"/>
          <w:lang w:val="sr-Cyrl-RS"/>
        </w:rPr>
        <w:t xml:space="preserve">, оштећења изолације кабловских инсталација. </w:t>
      </w:r>
      <w:r w:rsidRPr="001D6B74">
        <w:rPr>
          <w:lang w:val="sr-Cyrl-RS"/>
        </w:rPr>
        <w:t xml:space="preserve">Забрањена је употреба траке за изоловање у циљу санирања оштећења на каблу, док је дозвољено користити </w:t>
      </w:r>
      <w:proofErr w:type="spellStart"/>
      <w:r w:rsidRPr="001D6B74">
        <w:rPr>
          <w:lang w:val="sr-Cyrl-RS"/>
        </w:rPr>
        <w:t>термоскупљајуће</w:t>
      </w:r>
      <w:proofErr w:type="spellEnd"/>
      <w:r w:rsidRPr="001D6B74">
        <w:rPr>
          <w:lang w:val="sr-Cyrl-RS"/>
        </w:rPr>
        <w:t xml:space="preserve"> (материјале) цеви у те сврхе.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Забрани извођење радова на </w:t>
      </w:r>
      <w:proofErr w:type="spellStart"/>
      <w:r w:rsidRPr="001D6B74">
        <w:rPr>
          <w:color w:val="auto"/>
          <w:lang w:val="sr-Cyrl-RS"/>
        </w:rPr>
        <w:t>електропостројењима</w:t>
      </w:r>
      <w:proofErr w:type="spellEnd"/>
      <w:r w:rsidRPr="001D6B74">
        <w:rPr>
          <w:color w:val="auto"/>
          <w:lang w:val="sr-Cyrl-RS"/>
        </w:rPr>
        <w:t xml:space="preserve">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w:t>
      </w:r>
      <w:proofErr w:type="spellStart"/>
      <w:r w:rsidRPr="001D6B74">
        <w:rPr>
          <w:color w:val="auto"/>
          <w:lang w:val="sr-Cyrl-RS"/>
        </w:rPr>
        <w:t>електропостројењима</w:t>
      </w:r>
      <w:proofErr w:type="spellEnd"/>
      <w:r w:rsidRPr="001D6B74">
        <w:rPr>
          <w:color w:val="auto"/>
          <w:lang w:val="sr-Cyrl-RS"/>
        </w:rPr>
        <w:t xml:space="preserve"> или у близини водова под напоном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У заштићеним зонама далековода забра</w:t>
      </w:r>
      <w:r w:rsidR="00401C6B">
        <w:rPr>
          <w:color w:val="auto"/>
          <w:lang w:val="sr-Cyrl-RS"/>
        </w:rPr>
        <w:t xml:space="preserve">њено </w:t>
      </w:r>
      <w:r w:rsidRPr="001D6B74">
        <w:rPr>
          <w:color w:val="auto"/>
          <w:lang w:val="sr-Cyrl-RS"/>
        </w:rPr>
        <w:t>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w:t>
      </w:r>
      <w:proofErr w:type="spellStart"/>
      <w:r w:rsidRPr="001D6B74">
        <w:rPr>
          <w:color w:val="auto"/>
          <w:lang w:val="sr-Cyrl-RS"/>
        </w:rPr>
        <w:t>електроинсталације</w:t>
      </w:r>
      <w:proofErr w:type="spellEnd"/>
      <w:r w:rsidRPr="001D6B74">
        <w:rPr>
          <w:color w:val="auto"/>
          <w:lang w:val="sr-Cyrl-RS"/>
        </w:rPr>
        <w:t xml:space="preserve"> Извођача морају бити искључене у најкраћем року у складу са шемом искључења док се не отклоне утврђене примедбе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623FE6" w:rsidRPr="001D6B74" w:rsidRDefault="001D6B74" w:rsidP="001D6B74">
      <w:pPr>
        <w:spacing w:after="0"/>
        <w:ind w:left="0" w:right="2"/>
        <w:rPr>
          <w:color w:val="auto"/>
          <w:lang w:val="sr-Cyrl-RS"/>
        </w:rPr>
      </w:pPr>
      <w:r w:rsidRPr="001D6B74">
        <w:rPr>
          <w:color w:val="auto"/>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rsidR="00623FE6" w:rsidRPr="001D6B74" w:rsidRDefault="001D6B74" w:rsidP="001D6B74">
      <w:pPr>
        <w:spacing w:after="0" w:line="259" w:lineRule="auto"/>
        <w:ind w:left="0" w:right="0" w:firstLine="0"/>
        <w:rPr>
          <w:b/>
          <w:color w:val="auto"/>
          <w:sz w:val="22"/>
          <w:highlight w:val="lightGray"/>
          <w:lang w:val="sr-Cyrl-RS"/>
        </w:rPr>
      </w:pPr>
      <w:bookmarkStart w:id="24" w:name="_Hlk188709272"/>
      <w:bookmarkEnd w:id="20"/>
      <w:r w:rsidRPr="001D6B74">
        <w:rPr>
          <w:color w:val="auto"/>
          <w:sz w:val="22"/>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5" w:name="_Hlk189727593"/>
      <w:bookmarkStart w:id="26" w:name="_Toc205816902"/>
      <w:r w:rsidRPr="001D6B74">
        <w:rPr>
          <w:color w:val="auto"/>
          <w:lang w:val="sr-Cyrl-RS"/>
        </w:rPr>
        <w:lastRenderedPageBreak/>
        <w:t>Безбедност у саобраћају, транспорт опасне робе и механизовано подизање и премештање терета)</w:t>
      </w:r>
      <w:bookmarkEnd w:id="25"/>
      <w:bookmarkEnd w:id="26"/>
    </w:p>
    <w:p w:rsidR="00623FE6" w:rsidRPr="001D6B74" w:rsidRDefault="001D6B74" w:rsidP="001D6B74">
      <w:pPr>
        <w:spacing w:after="0"/>
        <w:ind w:left="0" w:right="2"/>
        <w:rPr>
          <w:color w:val="auto"/>
          <w:lang w:val="sr-Cyrl-RS"/>
        </w:rPr>
      </w:pPr>
      <w:bookmarkStart w:id="27" w:name="_Hlk188708967"/>
      <w:bookmarkEnd w:id="24"/>
      <w:r w:rsidRPr="001D6B74">
        <w:rPr>
          <w:color w:val="auto"/>
          <w:lang w:val="sr-Cyrl-RS"/>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7"/>
    </w:p>
    <w:p w:rsidR="00623FE6" w:rsidRPr="001D6B74" w:rsidRDefault="001D6B74" w:rsidP="001D6B74">
      <w:pPr>
        <w:spacing w:after="0"/>
        <w:ind w:left="0"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623FE6" w:rsidRPr="001D6B74" w:rsidRDefault="001D6B74" w:rsidP="001D6B74">
      <w:pPr>
        <w:spacing w:after="0"/>
        <w:ind w:left="0"/>
        <w:rPr>
          <w:color w:val="auto"/>
          <w:lang w:val="sr-Cyrl-RS"/>
        </w:rPr>
      </w:pPr>
      <w:r w:rsidRPr="001D6B74">
        <w:rPr>
          <w:color w:val="auto"/>
          <w:lang w:val="sr-Cyrl-RS"/>
        </w:rPr>
        <w:t>Руководилац радова мора бити присутан на месту обављања активности подизања и премештања терета.</w:t>
      </w:r>
    </w:p>
    <w:p w:rsidR="00623FE6" w:rsidRPr="001D6B74" w:rsidRDefault="001D6B74" w:rsidP="001D6B74">
      <w:pPr>
        <w:spacing w:after="0"/>
        <w:ind w:left="0" w:right="2"/>
        <w:rPr>
          <w:b/>
          <w:color w:val="auto"/>
          <w:lang w:val="sr-Cyrl-RS"/>
        </w:rPr>
      </w:pPr>
      <w:r w:rsidRPr="001D6B74">
        <w:rPr>
          <w:b/>
          <w:color w:val="auto"/>
          <w:lang w:val="sr-Cyrl-RS"/>
        </w:rPr>
        <w:t>Основне мере безбедности које треба обезбедити приликом механизованог подизања и премештања терета су:</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Везивање терета вршити у складу са </w:t>
      </w:r>
      <w:proofErr w:type="spellStart"/>
      <w:r w:rsidRPr="001D6B74">
        <w:rPr>
          <w:color w:val="auto"/>
          <w:lang w:val="sr-Cyrl-RS"/>
        </w:rPr>
        <w:t>са</w:t>
      </w:r>
      <w:proofErr w:type="spellEnd"/>
      <w:r w:rsidRPr="001D6B74">
        <w:rPr>
          <w:color w:val="auto"/>
          <w:lang w:val="sr-Cyrl-RS"/>
        </w:rPr>
        <w:t xml:space="preserve"> шемом везивања која је израђена на шаблону усаглашеном са НИС </w:t>
      </w:r>
      <w:proofErr w:type="spellStart"/>
      <w:r w:rsidRPr="001D6B74">
        <w:rPr>
          <w:color w:val="auto"/>
          <w:lang w:val="sr-Cyrl-RS"/>
        </w:rPr>
        <w:t>а.д</w:t>
      </w:r>
      <w:proofErr w:type="spellEnd"/>
      <w:r w:rsidRPr="001D6B74">
        <w:rPr>
          <w:color w:val="auto"/>
          <w:lang w:val="sr-Cyrl-RS"/>
        </w:rPr>
        <w:t xml:space="preserve">. Уколико не постоји шема везивања терета, потребно је урадити План подизања терета у шаблону који је усаглашен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Израдити План подизања терета у случају високо ризичних активности које су дефинисане од стране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мора да одговара габаритима терета који се премешта,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xml:space="preserve">), стезачи (жабице) и др.) мора да буде у исправном стању и </w:t>
      </w:r>
      <w:proofErr w:type="spellStart"/>
      <w:r w:rsidRPr="001D6B74">
        <w:rPr>
          <w:color w:val="auto"/>
          <w:lang w:val="sr-Cyrl-RS"/>
        </w:rPr>
        <w:t>атестирана</w:t>
      </w:r>
      <w:proofErr w:type="spellEnd"/>
      <w:r w:rsidRPr="001D6B74">
        <w:rPr>
          <w:color w:val="auto"/>
          <w:lang w:val="sr-Cyrl-RS"/>
        </w:rPr>
        <w:t xml:space="preserve"> и одговарајућа за оптерећење које треба да поднесе,</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који се користи за подизање и качење терета без фабричких ознака и одговарајућих налепница,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sidRPr="001D6B74">
        <w:rPr>
          <w:color w:val="auto"/>
          <w:lang w:val="sr-Cyrl-RS"/>
        </w:rPr>
        <w:t>ужетне</w:t>
      </w:r>
      <w:proofErr w:type="spellEnd"/>
      <w:r w:rsidRPr="001D6B74">
        <w:rPr>
          <w:color w:val="auto"/>
          <w:lang w:val="sr-Cyrl-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sidRPr="001D6B74">
        <w:rPr>
          <w:color w:val="auto"/>
          <w:lang w:val="sr-Cyrl-RS"/>
        </w:rPr>
        <w:t>шекле</w:t>
      </w:r>
      <w:proofErr w:type="spellEnd"/>
      <w:r w:rsidRPr="001D6B74">
        <w:rPr>
          <w:color w:val="auto"/>
          <w:lang w:val="sr-Cyrl-RS"/>
        </w:rPr>
        <w:t xml:space="preserve">, </w:t>
      </w:r>
      <w:proofErr w:type="spellStart"/>
      <w:r w:rsidRPr="001D6B74">
        <w:rPr>
          <w:color w:val="auto"/>
          <w:lang w:val="sr-Cyrl-RS"/>
        </w:rPr>
        <w:t>гамбет</w:t>
      </w:r>
      <w:proofErr w:type="spellEnd"/>
      <w:r w:rsidRPr="001D6B74">
        <w:rPr>
          <w:color w:val="auto"/>
          <w:lang w:val="sr-Cyrl-RS"/>
        </w:rPr>
        <w:t>), стезачи (жабице) и др.) који се користи за подизање и качење терета,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lastRenderedPageBreak/>
        <w:t>Амбалажа (посуда) за подизање терета не сме да има видљиве дефекте / оштећења која утичу на функционалност подизања терета,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Забрањено је пролажење и задржавање испод висећег терета,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Обезбедити адекватну координацију активности када терет симултано подижу две или више дизалица,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Извршити </w:t>
      </w:r>
      <w:proofErr w:type="spellStart"/>
      <w:r w:rsidRPr="001D6B74">
        <w:rPr>
          <w:color w:val="auto"/>
          <w:lang w:val="sr-Cyrl-RS"/>
        </w:rPr>
        <w:t>алкотест</w:t>
      </w:r>
      <w:proofErr w:type="spellEnd"/>
      <w:r w:rsidRPr="001D6B74">
        <w:rPr>
          <w:color w:val="auto"/>
          <w:lang w:val="sr-Cyrl-RS"/>
        </w:rPr>
        <w:t xml:space="preserve"> </w:t>
      </w:r>
      <w:proofErr w:type="spellStart"/>
      <w:r w:rsidRPr="001D6B74">
        <w:rPr>
          <w:color w:val="auto"/>
          <w:lang w:val="sr-Cyrl-RS"/>
        </w:rPr>
        <w:t>аутодизаличара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Користити исправну ужад за манипулацију теретом,</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Обезбедити присуство </w:t>
      </w:r>
      <w:proofErr w:type="spellStart"/>
      <w:r w:rsidRPr="001D6B74">
        <w:rPr>
          <w:color w:val="auto"/>
          <w:lang w:val="sr-Cyrl-RS"/>
        </w:rPr>
        <w:t>сигналисте</w:t>
      </w:r>
      <w:proofErr w:type="spellEnd"/>
      <w:r w:rsidRPr="001D6B74">
        <w:rPr>
          <w:color w:val="auto"/>
          <w:lang w:val="sr-Cyrl-RS"/>
        </w:rPr>
        <w:t xml:space="preserve"> на месту радова, Послове </w:t>
      </w:r>
      <w:proofErr w:type="spellStart"/>
      <w:r w:rsidRPr="001D6B74">
        <w:rPr>
          <w:color w:val="auto"/>
          <w:lang w:val="sr-Cyrl-RS"/>
        </w:rPr>
        <w:t>сигналисте</w:t>
      </w:r>
      <w:proofErr w:type="spellEnd"/>
      <w:r w:rsidRPr="001D6B74">
        <w:rPr>
          <w:color w:val="auto"/>
          <w:lang w:val="sr-Cyrl-RS"/>
        </w:rPr>
        <w:t xml:space="preserve"> врше само радници који имају одговарајућу квалификацију, потврђену уверењем о спроведеној обуци за </w:t>
      </w:r>
      <w:proofErr w:type="spellStart"/>
      <w:r w:rsidRPr="001D6B74">
        <w:rPr>
          <w:color w:val="auto"/>
          <w:lang w:val="sr-Cyrl-RS"/>
        </w:rPr>
        <w:t>сигналисту</w:t>
      </w:r>
      <w:proofErr w:type="spellEnd"/>
      <w:r w:rsidRPr="001D6B74">
        <w:rPr>
          <w:color w:val="auto"/>
          <w:lang w:val="sr-Cyrl-RS"/>
        </w:rPr>
        <w:t xml:space="preserve"> и </w:t>
      </w:r>
      <w:proofErr w:type="spellStart"/>
      <w:r w:rsidRPr="001D6B74">
        <w:rPr>
          <w:color w:val="auto"/>
          <w:lang w:val="sr-Cyrl-RS"/>
        </w:rPr>
        <w:t>везивачa</w:t>
      </w:r>
      <w:proofErr w:type="spellEnd"/>
      <w:r w:rsidRPr="001D6B74">
        <w:rPr>
          <w:color w:val="auto"/>
          <w:lang w:val="sr-Cyrl-RS"/>
        </w:rPr>
        <w:t xml:space="preserve"> терета која је усаглашена са захтевима НИС </w:t>
      </w:r>
      <w:proofErr w:type="spellStart"/>
      <w:r w:rsidRPr="001D6B74">
        <w:rPr>
          <w:color w:val="auto"/>
          <w:lang w:val="sr-Cyrl-RS"/>
        </w:rPr>
        <w:t>а.д</w:t>
      </w:r>
      <w:proofErr w:type="spellEnd"/>
      <w:r w:rsidRPr="001D6B74">
        <w:rPr>
          <w:color w:val="auto"/>
          <w:lang w:val="sr-Cyrl-RS"/>
        </w:rPr>
        <w:t xml:space="preserve">. Периодична провера знања се спроводи на 12 месеци. </w:t>
      </w:r>
      <w:proofErr w:type="spellStart"/>
      <w:r w:rsidRPr="001D6B74">
        <w:rPr>
          <w:color w:val="auto"/>
          <w:lang w:val="sr-Cyrl-RS"/>
        </w:rPr>
        <w:t>Сигналидта</w:t>
      </w:r>
      <w:proofErr w:type="spellEnd"/>
      <w:r w:rsidRPr="001D6B74">
        <w:rPr>
          <w:color w:val="auto"/>
          <w:lang w:val="sr-Cyrl-RS"/>
        </w:rPr>
        <w:t xml:space="preserve"> мора </w:t>
      </w:r>
      <w:bookmarkStart w:id="28" w:name="_Hlk204518162"/>
      <w:r w:rsidRPr="001D6B74">
        <w:rPr>
          <w:color w:val="auto"/>
          <w:lang w:val="sr-Cyrl-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8"/>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Везивање и качење терета врше само радници који имају одговарајућу квалификацију, потврђену уверењем о спроведеној обуци за </w:t>
      </w:r>
      <w:proofErr w:type="spellStart"/>
      <w:r w:rsidRPr="001D6B74">
        <w:rPr>
          <w:color w:val="auto"/>
          <w:lang w:val="sr-Cyrl-RS"/>
        </w:rPr>
        <w:t>сигналисту</w:t>
      </w:r>
      <w:proofErr w:type="spellEnd"/>
      <w:r w:rsidRPr="001D6B74">
        <w:rPr>
          <w:color w:val="auto"/>
          <w:lang w:val="sr-Cyrl-RS"/>
        </w:rPr>
        <w:t xml:space="preserve"> и </w:t>
      </w:r>
      <w:proofErr w:type="spellStart"/>
      <w:r w:rsidRPr="001D6B74">
        <w:rPr>
          <w:color w:val="auto"/>
          <w:lang w:val="sr-Cyrl-RS"/>
        </w:rPr>
        <w:t>везивачa</w:t>
      </w:r>
      <w:proofErr w:type="spellEnd"/>
      <w:r w:rsidRPr="001D6B74">
        <w:rPr>
          <w:color w:val="auto"/>
          <w:lang w:val="sr-Cyrl-RS"/>
        </w:rPr>
        <w:t xml:space="preserve"> терета и која је усаглашена са захтевима НИС </w:t>
      </w:r>
      <w:proofErr w:type="spellStart"/>
      <w:r w:rsidRPr="001D6B74">
        <w:rPr>
          <w:color w:val="auto"/>
          <w:lang w:val="sr-Cyrl-RS"/>
        </w:rPr>
        <w:t>а.д</w:t>
      </w:r>
      <w:proofErr w:type="spellEnd"/>
      <w:r w:rsidRPr="001D6B74">
        <w:rPr>
          <w:color w:val="auto"/>
          <w:lang w:val="sr-Cyrl-RS"/>
        </w:rPr>
        <w:t>.. Периодична провера знања се спроводи на 12 месеци,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Руководилац радова на сваких 12 месеци пролази интерну периодичну проверу знања из области безбедног извођења радова употребом </w:t>
      </w:r>
      <w:proofErr w:type="spellStart"/>
      <w:r w:rsidRPr="001D6B74">
        <w:rPr>
          <w:color w:val="auto"/>
          <w:lang w:val="sr-Cyrl-RS"/>
        </w:rPr>
        <w:t>дизаличних</w:t>
      </w:r>
      <w:proofErr w:type="spellEnd"/>
      <w:r w:rsidRPr="001D6B74">
        <w:rPr>
          <w:color w:val="auto"/>
          <w:lang w:val="sr-Cyrl-RS"/>
        </w:rPr>
        <w:t xml:space="preserve"> уређаја усаглашену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поседује важећи стручни налаз о извршеном прегледу,</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Опрема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мора да има на видљивом месту истакнут дијаграм носивости,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t xml:space="preserve">За опрему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Користити опрему за подизање терета (кран, витло, дизалица, </w:t>
      </w:r>
      <w:proofErr w:type="spellStart"/>
      <w:r w:rsidRPr="001D6B74">
        <w:rPr>
          <w:color w:val="auto"/>
          <w:lang w:val="sr-Cyrl-RS"/>
        </w:rPr>
        <w:t>aутодизалица</w:t>
      </w:r>
      <w:proofErr w:type="spellEnd"/>
      <w:r w:rsidRPr="001D6B74">
        <w:rPr>
          <w:color w:val="auto"/>
          <w:lang w:val="sr-Cyrl-RS"/>
        </w:rPr>
        <w:t xml:space="preserve">, хидраулична мобилна дизалица, платформе за подизање људи, </w:t>
      </w:r>
      <w:proofErr w:type="spellStart"/>
      <w:r w:rsidRPr="001D6B74">
        <w:rPr>
          <w:color w:val="auto"/>
          <w:lang w:val="sr-Cyrl-RS"/>
        </w:rPr>
        <w:t>грађевинскe</w:t>
      </w:r>
      <w:proofErr w:type="spellEnd"/>
      <w:r w:rsidRPr="001D6B74">
        <w:rPr>
          <w:color w:val="auto"/>
          <w:lang w:val="sr-Cyrl-RS"/>
        </w:rPr>
        <w:t xml:space="preserve"> машине са уређајем који поседује куку за подизање терета, </w:t>
      </w:r>
      <w:proofErr w:type="spellStart"/>
      <w:r w:rsidRPr="001D6B74">
        <w:rPr>
          <w:color w:val="auto"/>
          <w:lang w:val="sr-Cyrl-RS"/>
        </w:rPr>
        <w:t>цевополагач</w:t>
      </w:r>
      <w:proofErr w:type="spellEnd"/>
      <w:r w:rsidRPr="001D6B74">
        <w:rPr>
          <w:color w:val="auto"/>
          <w:lang w:val="sr-Cyrl-RS"/>
        </w:rPr>
        <w:t xml:space="preserve"> и други типови дизалица - </w:t>
      </w:r>
      <w:proofErr w:type="spellStart"/>
      <w:r w:rsidRPr="001D6B74">
        <w:rPr>
          <w:color w:val="auto"/>
          <w:lang w:val="sr-Cyrl-RS"/>
        </w:rPr>
        <w:t>стубна</w:t>
      </w:r>
      <w:proofErr w:type="spellEnd"/>
      <w:r w:rsidRPr="001D6B74">
        <w:rPr>
          <w:color w:val="auto"/>
          <w:lang w:val="sr-Cyrl-RS"/>
        </w:rPr>
        <w:t xml:space="preserve">, конзолна, </w:t>
      </w:r>
      <w:proofErr w:type="spellStart"/>
      <w:r w:rsidRPr="001D6B74">
        <w:rPr>
          <w:color w:val="auto"/>
          <w:lang w:val="sr-Cyrl-RS"/>
        </w:rPr>
        <w:t>мостна</w:t>
      </w:r>
      <w:proofErr w:type="spellEnd"/>
      <w:r w:rsidRPr="001D6B74">
        <w:rPr>
          <w:color w:val="auto"/>
          <w:lang w:val="sr-Cyrl-RS"/>
        </w:rPr>
        <w:t>,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p>
    <w:p w:rsidR="00623FE6" w:rsidRPr="001D6B74" w:rsidRDefault="001D6B74" w:rsidP="001D6B74">
      <w:pPr>
        <w:pStyle w:val="ListParagraph"/>
        <w:spacing w:after="0"/>
        <w:ind w:left="0" w:right="2" w:firstLine="0"/>
        <w:rPr>
          <w:b/>
          <w:color w:val="auto"/>
          <w:lang w:val="sr-Cyrl-RS"/>
        </w:rPr>
      </w:pPr>
      <w:r w:rsidRPr="001D6B74">
        <w:rPr>
          <w:b/>
          <w:color w:val="auto"/>
          <w:lang w:val="sr-Cyrl-RS"/>
        </w:rPr>
        <w:t>Руковалац дизалице мора испуњавати следеће услове:</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здравствено способан за рад са дизалицом,</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обучен за управљање дизалицом уз одговарајући важећи сертификат о стручној оспособљености,</w:t>
      </w:r>
    </w:p>
    <w:p w:rsidR="00623FE6" w:rsidRPr="001D6B74" w:rsidRDefault="001D6B74" w:rsidP="001D6B74">
      <w:pPr>
        <w:pStyle w:val="ListParagraph"/>
        <w:numPr>
          <w:ilvl w:val="0"/>
          <w:numId w:val="4"/>
        </w:numPr>
        <w:spacing w:after="0" w:line="240" w:lineRule="auto"/>
        <w:ind w:left="426" w:right="0"/>
        <w:contextualSpacing w:val="0"/>
        <w:rPr>
          <w:color w:val="auto"/>
          <w:lang w:val="sr-Cyrl-RS"/>
        </w:rPr>
      </w:pPr>
      <w:r w:rsidRPr="001D6B74">
        <w:rPr>
          <w:color w:val="auto"/>
          <w:lang w:val="sr-Cyrl-RS"/>
        </w:rPr>
        <w:lastRenderedPageBreak/>
        <w:t xml:space="preserve">на сваких 12 месеци пролази интерну периодичну проверу знања која се потврђује уверењем о спроведеној обуци за руковаоца </w:t>
      </w:r>
      <w:proofErr w:type="spellStart"/>
      <w:r w:rsidRPr="001D6B74">
        <w:rPr>
          <w:color w:val="auto"/>
          <w:lang w:val="sr-Cyrl-RS"/>
        </w:rPr>
        <w:t>дизаличним</w:t>
      </w:r>
      <w:proofErr w:type="spellEnd"/>
      <w:r w:rsidRPr="001D6B74">
        <w:rPr>
          <w:color w:val="auto"/>
          <w:lang w:val="sr-Cyrl-RS"/>
        </w:rPr>
        <w:t xml:space="preserve"> уређајем и која је усаглашена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да је оспособљен за безбедан рад са дизалицом.</w:t>
      </w:r>
    </w:p>
    <w:p w:rsidR="00623FE6" w:rsidRPr="001D6B74" w:rsidRDefault="001D6B74" w:rsidP="001D6B74">
      <w:pPr>
        <w:spacing w:after="0" w:line="240" w:lineRule="auto"/>
        <w:ind w:left="0" w:right="0"/>
        <w:rPr>
          <w:b/>
          <w:color w:val="auto"/>
          <w:lang w:val="sr-Cyrl-RS"/>
        </w:rPr>
      </w:pPr>
      <w:r w:rsidRPr="001D6B74">
        <w:rPr>
          <w:b/>
          <w:color w:val="auto"/>
          <w:lang w:val="sr-Cyrl-RS"/>
        </w:rPr>
        <w:t>Извођач је дужан да: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Обезбеди да сви возачи, уколико извршава уговорену услугу превоза запослених, терета или опасне робе за НИС </w:t>
      </w:r>
      <w:proofErr w:type="spellStart"/>
      <w:r w:rsidRPr="001D6B74">
        <w:rPr>
          <w:color w:val="auto"/>
          <w:lang w:val="sr-Cyrl-RS"/>
        </w:rPr>
        <w:t>а.д</w:t>
      </w:r>
      <w:proofErr w:type="spellEnd"/>
      <w:r w:rsidRPr="001D6B74">
        <w:rPr>
          <w:color w:val="auto"/>
          <w:lang w:val="sr-Cyrl-RS"/>
        </w:rPr>
        <w:t xml:space="preserve">.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Обезбеди да моторна возила, грађевинска механизација и радне машине поседују путни налог и дневну чек листу за преглед возила која је усаглашена са НИС </w:t>
      </w:r>
      <w:proofErr w:type="spellStart"/>
      <w:r w:rsidRPr="001D6B74">
        <w:rPr>
          <w:color w:val="auto"/>
          <w:lang w:val="sr-Cyrl-RS"/>
        </w:rPr>
        <w:t>а.д</w:t>
      </w:r>
      <w:proofErr w:type="spellEnd"/>
      <w:r w:rsidRPr="001D6B74">
        <w:rPr>
          <w:color w:val="auto"/>
          <w:lang w:val="sr-Cyrl-RS"/>
        </w:rPr>
        <w:t>. Нови Сад,</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623FE6" w:rsidRPr="001D6B74" w:rsidRDefault="001D6B74" w:rsidP="001D6B74">
      <w:pPr>
        <w:pStyle w:val="ListParagraph"/>
        <w:numPr>
          <w:ilvl w:val="0"/>
          <w:numId w:val="21"/>
        </w:numPr>
        <w:spacing w:after="0" w:line="240" w:lineRule="auto"/>
        <w:ind w:left="426" w:right="0"/>
        <w:contextualSpacing w:val="0"/>
        <w:rPr>
          <w:color w:val="auto"/>
          <w:lang w:val="sr-Cyrl-RS"/>
        </w:rPr>
      </w:pPr>
      <w:r w:rsidRPr="001D6B74">
        <w:rPr>
          <w:color w:val="auto"/>
          <w:lang w:val="sr-Cyrl-RS"/>
        </w:rPr>
        <w:t xml:space="preserve">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numPr>
          <w:ilvl w:val="0"/>
          <w:numId w:val="21"/>
        </w:numPr>
        <w:spacing w:after="0" w:line="240" w:lineRule="auto"/>
        <w:ind w:left="426" w:right="0"/>
        <w:rPr>
          <w:color w:val="auto"/>
          <w:lang w:val="sr-Cyrl-RS"/>
        </w:rPr>
      </w:pPr>
      <w:r w:rsidRPr="001D6B74">
        <w:rPr>
          <w:color w:val="auto"/>
          <w:lang w:val="sr-Cyrl-RS"/>
        </w:rPr>
        <w:t xml:space="preserve">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У случају прекорачења параметара стила вожње, на основу система за мониторинг возила, спроводи мере дефинисане и усаглашене са НИС </w:t>
      </w:r>
      <w:proofErr w:type="spellStart"/>
      <w:r w:rsidRPr="001D6B74">
        <w:rPr>
          <w:color w:val="auto"/>
          <w:lang w:val="sr-Cyrl-RS"/>
        </w:rPr>
        <w:t>а.д</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w:t>
      </w:r>
      <w:proofErr w:type="spellStart"/>
      <w:r w:rsidRPr="001D6B74">
        <w:rPr>
          <w:color w:val="auto"/>
          <w:lang w:val="sr-Cyrl-RS"/>
        </w:rPr>
        <w:t>екплозија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 xml:space="preserve">Води евиденцију о радном времену возача у складу са Законом о радном времену посаде возила у друмском превозу и </w:t>
      </w:r>
      <w:proofErr w:type="spellStart"/>
      <w:r w:rsidRPr="001D6B74">
        <w:rPr>
          <w:color w:val="auto"/>
          <w:lang w:val="sr-Cyrl-RS"/>
        </w:rPr>
        <w:t>тахографима</w:t>
      </w:r>
      <w:proofErr w:type="spellEnd"/>
      <w:r w:rsidRPr="001D6B74">
        <w:rPr>
          <w:color w:val="auto"/>
          <w:lang w:val="sr-Cyrl-RS"/>
        </w:rPr>
        <w:t>.</w:t>
      </w:r>
    </w:p>
    <w:p w:rsidR="00623FE6" w:rsidRPr="001D6B74" w:rsidRDefault="001D6B74" w:rsidP="001D6B74">
      <w:pPr>
        <w:pStyle w:val="ListParagraph"/>
        <w:numPr>
          <w:ilvl w:val="0"/>
          <w:numId w:val="4"/>
        </w:numPr>
        <w:spacing w:after="0"/>
        <w:ind w:left="426" w:right="2"/>
        <w:rPr>
          <w:color w:val="auto"/>
          <w:lang w:val="sr-Cyrl-RS"/>
        </w:rPr>
      </w:pPr>
      <w:r w:rsidRPr="001D6B74">
        <w:rPr>
          <w:color w:val="auto"/>
          <w:lang w:val="sr-Cyrl-RS"/>
        </w:rPr>
        <w:t>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p>
    <w:p w:rsidR="00623FE6" w:rsidRPr="001D6B74" w:rsidRDefault="001D6B74" w:rsidP="001D6B74">
      <w:pPr>
        <w:pStyle w:val="ListParagraph"/>
        <w:numPr>
          <w:ilvl w:val="0"/>
          <w:numId w:val="4"/>
        </w:numPr>
        <w:spacing w:after="0"/>
        <w:ind w:left="426" w:right="2"/>
        <w:rPr>
          <w:color w:val="auto"/>
          <w:lang w:val="sr-Cyrl-RS"/>
        </w:rPr>
      </w:pPr>
      <w:r w:rsidRPr="001D6B74">
        <w:rPr>
          <w:b/>
          <w:color w:val="auto"/>
          <w:highlight w:val="lightGray"/>
          <w:lang w:val="sr-Cyrl-RS"/>
        </w:rPr>
        <w:br w:type="page" w:clear="all"/>
      </w:r>
    </w:p>
    <w:p w:rsidR="00623FE6" w:rsidRPr="001D6B74" w:rsidRDefault="001D6B74" w:rsidP="001D6B74">
      <w:pPr>
        <w:pStyle w:val="Heading1"/>
        <w:numPr>
          <w:ilvl w:val="1"/>
          <w:numId w:val="23"/>
        </w:numPr>
        <w:spacing w:after="0"/>
        <w:rPr>
          <w:color w:val="auto"/>
          <w:lang w:val="sr-Cyrl-RS"/>
        </w:rPr>
      </w:pPr>
      <w:bookmarkStart w:id="29" w:name="_Toc205816903"/>
      <w:r w:rsidRPr="001D6B74">
        <w:rPr>
          <w:color w:val="auto"/>
          <w:lang w:val="sr-Cyrl-RS"/>
        </w:rPr>
        <w:lastRenderedPageBreak/>
        <w:t>План за хитно медицинско реаговање</w:t>
      </w:r>
      <w:bookmarkEnd w:id="29"/>
    </w:p>
    <w:p w:rsidR="00623FE6" w:rsidRPr="001D6B74" w:rsidRDefault="001D6B74" w:rsidP="001D6B74">
      <w:pPr>
        <w:spacing w:after="0"/>
        <w:ind w:left="0"/>
        <w:rPr>
          <w:color w:val="auto"/>
          <w:lang w:val="sr-Cyrl-RS"/>
        </w:rPr>
      </w:pPr>
      <w:r w:rsidRPr="001D6B74">
        <w:rPr>
          <w:color w:val="auto"/>
          <w:lang w:val="sr-Cyrl-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623FE6" w:rsidRPr="001D6B74" w:rsidRDefault="001D6B74" w:rsidP="001D6B74">
      <w:pPr>
        <w:spacing w:after="0"/>
        <w:ind w:left="0"/>
        <w:rPr>
          <w:color w:val="auto"/>
          <w:szCs w:val="20"/>
          <w:lang w:val="sr-Cyrl-RS"/>
        </w:rPr>
      </w:pPr>
      <w:r w:rsidRPr="001D6B74">
        <w:rPr>
          <w:color w:val="auto"/>
          <w:szCs w:val="20"/>
          <w:lang w:val="sr-Cyrl-RS"/>
        </w:rPr>
        <w:t xml:space="preserve">Пре почетка активности, Извођач је у обавези да изради </w:t>
      </w:r>
      <w:r w:rsidRPr="001D6B74">
        <w:rPr>
          <w:color w:val="auto"/>
          <w:lang w:val="sr-Cyrl-RS"/>
        </w:rPr>
        <w:t>План хитног медицинског реаговања ПХМР</w:t>
      </w:r>
      <w:r w:rsidRPr="001D6B74">
        <w:rPr>
          <w:color w:val="auto"/>
          <w:szCs w:val="20"/>
          <w:lang w:val="sr-Cyrl-RS"/>
        </w:rPr>
        <w:t xml:space="preserve"> за сваки објекат/локацију где обавља активности (у даљем тексту: </w:t>
      </w:r>
      <w:r w:rsidRPr="001D6B74">
        <w:rPr>
          <w:color w:val="auto"/>
          <w:lang w:val="sr-Cyrl-RS"/>
        </w:rPr>
        <w:t>ПХМР</w:t>
      </w:r>
      <w:r w:rsidRPr="001D6B74">
        <w:rPr>
          <w:color w:val="auto"/>
          <w:szCs w:val="20"/>
          <w:lang w:val="sr-Cyrl-RS"/>
        </w:rPr>
        <w:t xml:space="preserve">) на обрасцу који достави Наручилац. </w:t>
      </w:r>
    </w:p>
    <w:p w:rsidR="00623FE6" w:rsidRPr="001D6B74" w:rsidRDefault="001D6B74" w:rsidP="001D6B74">
      <w:pPr>
        <w:spacing w:after="0"/>
        <w:ind w:left="0"/>
        <w:rPr>
          <w:color w:val="auto"/>
          <w:szCs w:val="20"/>
          <w:lang w:val="sr-Cyrl-RS"/>
        </w:rPr>
      </w:pPr>
      <w:r w:rsidRPr="001D6B74">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sidRPr="001D6B74">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623FE6" w:rsidRPr="001D6B74" w:rsidRDefault="001D6B74" w:rsidP="001D6B74">
      <w:pPr>
        <w:spacing w:after="0"/>
        <w:ind w:left="0"/>
        <w:rPr>
          <w:color w:val="auto"/>
          <w:szCs w:val="20"/>
          <w:lang w:val="sr-Cyrl-RS"/>
        </w:rPr>
      </w:pPr>
      <w:r w:rsidRPr="001D6B74">
        <w:rPr>
          <w:color w:val="auto"/>
          <w:szCs w:val="20"/>
          <w:lang w:val="sr-Cyrl-RS"/>
        </w:rPr>
        <w:t>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p>
    <w:p w:rsidR="00623FE6" w:rsidRPr="001D6B74" w:rsidRDefault="001D6B74" w:rsidP="001D6B74">
      <w:pPr>
        <w:spacing w:after="0"/>
        <w:ind w:left="0"/>
        <w:rPr>
          <w:lang w:val="sr-Cyrl-RS"/>
        </w:rPr>
      </w:pPr>
      <w:r w:rsidRPr="001D6B74">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sidRPr="001D6B74">
        <w:rPr>
          <w:lang w:val="sr-Cyrl-RS"/>
        </w:rPr>
        <w:t xml:space="preserve">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w:t>
      </w:r>
      <w:proofErr w:type="spellStart"/>
      <w:r w:rsidRPr="001D6B74">
        <w:rPr>
          <w:lang w:val="sr-Cyrl-RS"/>
        </w:rPr>
        <w:t>мест</w:t>
      </w:r>
      <w:proofErr w:type="spellEnd"/>
      <w:r w:rsidRPr="001D6B74">
        <w:rPr>
          <w:lang w:val="sr-Cyrl-RS"/>
        </w:rPr>
        <w:t xml:space="preserve">, начину и роковима оспособљавања запослених за </w:t>
      </w:r>
      <w:proofErr w:type="spellStart"/>
      <w:r w:rsidRPr="001D6B74">
        <w:rPr>
          <w:lang w:val="sr-Cyrl-RS"/>
        </w:rPr>
        <w:t>приужање</w:t>
      </w:r>
      <w:proofErr w:type="spellEnd"/>
      <w:r w:rsidRPr="001D6B74">
        <w:rPr>
          <w:lang w:val="sr-Cyrl-RS"/>
        </w:rPr>
        <w:t xml:space="preserve"> прве помоћи </w:t>
      </w:r>
      <w:proofErr w:type="spellStart"/>
      <w:r w:rsidRPr="001D6B74">
        <w:rPr>
          <w:lang w:val="sr-Cyrl-RS"/>
        </w:rPr>
        <w:t>Сл.гл.РС</w:t>
      </w:r>
      <w:proofErr w:type="spellEnd"/>
      <w:r w:rsidRPr="001D6B74">
        <w:rPr>
          <w:lang w:val="sr-Cyrl-RS"/>
        </w:rPr>
        <w:t xml:space="preserve">. 109/2016), </w:t>
      </w:r>
    </w:p>
    <w:p w:rsidR="00623FE6" w:rsidRPr="001D6B74" w:rsidRDefault="001D6B74" w:rsidP="001D6B74">
      <w:pPr>
        <w:spacing w:after="0"/>
        <w:ind w:left="0"/>
        <w:rPr>
          <w:color w:val="auto"/>
          <w:szCs w:val="20"/>
          <w:lang w:val="sr-Cyrl-RS"/>
        </w:rPr>
      </w:pPr>
      <w:r w:rsidRPr="001D6B74">
        <w:rPr>
          <w:lang w:val="sr-Cyrl-RS"/>
        </w:rPr>
        <w:t xml:space="preserve">Материјал и опрема </w:t>
      </w:r>
      <w:proofErr w:type="spellStart"/>
      <w:r w:rsidRPr="001D6B74">
        <w:rPr>
          <w:lang w:val="sr-Cyrl-RS"/>
        </w:rPr>
        <w:t>неведени</w:t>
      </w:r>
      <w:proofErr w:type="spellEnd"/>
      <w:r w:rsidRPr="001D6B74">
        <w:rPr>
          <w:lang w:val="sr-Cyrl-RS"/>
        </w:rPr>
        <w:t xml:space="preserve"> у претходној тачки морају бити у року, у складу са наведеним Правилником</w:t>
      </w:r>
    </w:p>
    <w:p w:rsidR="00623FE6" w:rsidRPr="001D6B74" w:rsidRDefault="001D6B74" w:rsidP="001D6B74">
      <w:pPr>
        <w:spacing w:after="0"/>
        <w:ind w:left="0"/>
        <w:rPr>
          <w:b/>
          <w:color w:val="auto"/>
          <w:szCs w:val="20"/>
          <w:lang w:val="sr-Cyrl-RS"/>
        </w:rPr>
      </w:pPr>
      <w:r w:rsidRPr="001D6B74">
        <w:rPr>
          <w:b/>
          <w:color w:val="auto"/>
          <w:szCs w:val="20"/>
          <w:lang w:val="sr-Cyrl-RS"/>
        </w:rPr>
        <w:t>Специфичност Блока Прерада:</w:t>
      </w:r>
    </w:p>
    <w:p w:rsidR="00623FE6" w:rsidRPr="001D6B74" w:rsidRDefault="001D6B74" w:rsidP="001D6B74">
      <w:pPr>
        <w:spacing w:after="0"/>
        <w:ind w:left="0"/>
        <w:rPr>
          <w:color w:val="auto"/>
          <w:szCs w:val="20"/>
          <w:lang w:val="sr-Cyrl-RS"/>
        </w:rPr>
      </w:pPr>
      <w:r w:rsidRPr="001D6B74">
        <w:rPr>
          <w:color w:val="auto"/>
          <w:szCs w:val="20"/>
          <w:lang w:val="sr-Cyrl-RS"/>
        </w:rPr>
        <w:t>Свака група запослених Извођача приликом извођења радова мора да поседује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p>
    <w:p w:rsidR="00623FE6" w:rsidRPr="001D6B74" w:rsidRDefault="001D6B74" w:rsidP="001D6B74">
      <w:pPr>
        <w:spacing w:after="0"/>
        <w:rPr>
          <w:lang w:val="sr-Cyrl-RS"/>
        </w:rPr>
      </w:pPr>
      <w:r w:rsidRPr="001D6B74">
        <w:rPr>
          <w:lang w:val="sr-Cyrl-RS"/>
        </w:rPr>
        <w:t>ПХМР мора бити одобрен од стране HSE лица Блока Прерада и мора бити потписан.</w:t>
      </w:r>
    </w:p>
    <w:p w:rsidR="00623FE6" w:rsidRPr="001D6B74" w:rsidRDefault="001D6B74" w:rsidP="001D6B74">
      <w:pPr>
        <w:spacing w:after="0"/>
        <w:rPr>
          <w:lang w:val="sr-Cyrl-RS"/>
        </w:rPr>
      </w:pPr>
      <w:r w:rsidRPr="001D6B74">
        <w:rPr>
          <w:lang w:val="sr-Cyrl-RS"/>
        </w:rPr>
        <w:t>У објектима Извођача у камповима РНП, морају бити истакнути бројеви телефона ватрогасне јединице.</w:t>
      </w:r>
    </w:p>
    <w:p w:rsidR="00623FE6" w:rsidRPr="001D6B74" w:rsidRDefault="001D6B74" w:rsidP="001D6B74">
      <w:pPr>
        <w:spacing w:after="0" w:line="259" w:lineRule="auto"/>
        <w:ind w:left="0" w:right="0" w:firstLine="0"/>
        <w:rPr>
          <w:lang w:val="sr-Cyrl-RS"/>
        </w:rPr>
      </w:pPr>
      <w:r w:rsidRPr="001D6B74">
        <w:rPr>
          <w:lang w:val="sr-Cyrl-RS"/>
        </w:rPr>
        <w:br w:type="page" w:clear="all"/>
      </w:r>
    </w:p>
    <w:p w:rsidR="00623FE6" w:rsidRPr="001D6B74" w:rsidRDefault="001D6B74" w:rsidP="001D6B74">
      <w:pPr>
        <w:pStyle w:val="Heading1"/>
        <w:numPr>
          <w:ilvl w:val="1"/>
          <w:numId w:val="23"/>
        </w:numPr>
        <w:spacing w:after="0"/>
        <w:rPr>
          <w:color w:val="auto"/>
          <w:lang w:val="sr-Cyrl-RS"/>
        </w:rPr>
      </w:pPr>
      <w:bookmarkStart w:id="30" w:name="_Toc192661814"/>
      <w:bookmarkStart w:id="31" w:name="_Toc205816904"/>
      <w:r w:rsidRPr="001D6B74">
        <w:rPr>
          <w:color w:val="auto"/>
          <w:lang w:val="sr-Cyrl-RS"/>
        </w:rPr>
        <w:lastRenderedPageBreak/>
        <w:t xml:space="preserve">Безбедност са циљем спречавања пада предмета/опреме са висине при бушењу и извођењу </w:t>
      </w:r>
      <w:proofErr w:type="spellStart"/>
      <w:r w:rsidRPr="001D6B74">
        <w:rPr>
          <w:color w:val="auto"/>
          <w:lang w:val="sr-Cyrl-RS"/>
        </w:rPr>
        <w:t>ремонтних</w:t>
      </w:r>
      <w:proofErr w:type="spellEnd"/>
      <w:r w:rsidRPr="001D6B74">
        <w:rPr>
          <w:color w:val="auto"/>
          <w:lang w:val="sr-Cyrl-RS"/>
        </w:rPr>
        <w:t xml:space="preserve"> радова</w:t>
      </w:r>
      <w:bookmarkEnd w:id="30"/>
      <w:bookmarkEnd w:id="31"/>
    </w:p>
    <w:p w:rsidR="00623FE6" w:rsidRPr="001D6B74" w:rsidRDefault="001D6B74" w:rsidP="001D6B74">
      <w:pPr>
        <w:spacing w:after="0" w:line="240" w:lineRule="auto"/>
        <w:ind w:right="0"/>
        <w:rPr>
          <w:lang w:val="sr-Cyrl-RS"/>
        </w:rPr>
      </w:pPr>
      <w:r w:rsidRPr="001D6B74">
        <w:rPr>
          <w:lang w:val="sr-Cyrl-RS"/>
        </w:rPr>
        <w:t xml:space="preserve">У циљу спречавања пада предмета/опреме са висине при бушењу и извођењу </w:t>
      </w:r>
      <w:proofErr w:type="spellStart"/>
      <w:r w:rsidRPr="001D6B74">
        <w:rPr>
          <w:lang w:val="sr-Cyrl-RS"/>
        </w:rPr>
        <w:t>ремонтних</w:t>
      </w:r>
      <w:proofErr w:type="spellEnd"/>
      <w:r w:rsidRPr="001D6B74">
        <w:rPr>
          <w:lang w:val="sr-Cyrl-RS"/>
        </w:rPr>
        <w:t xml:space="preserve"> радова извршилац је дужан да:</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За свако </w:t>
      </w:r>
      <w:proofErr w:type="spellStart"/>
      <w:r w:rsidRPr="001D6B74">
        <w:rPr>
          <w:lang w:val="sr-Cyrl-RS"/>
        </w:rPr>
        <w:t>ремонтно</w:t>
      </w:r>
      <w:proofErr w:type="spellEnd"/>
      <w:r w:rsidRPr="001D6B74">
        <w:rPr>
          <w:lang w:val="sr-Cyrl-RS"/>
        </w:rPr>
        <w:t xml:space="preserve">/бушаће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proofErr w:type="spellStart"/>
      <w:r w:rsidRPr="001D6B74">
        <w:rPr>
          <w:lang w:val="sr-Cyrl-RS"/>
        </w:rPr>
        <w:t>ремонтног</w:t>
      </w:r>
      <w:proofErr w:type="spellEnd"/>
      <w:r w:rsidRPr="001D6B74">
        <w:rPr>
          <w:lang w:val="sr-Cyrl-RS"/>
        </w:rPr>
        <w:t xml:space="preserve"> постројења (у бригадама ТКРБ дозвољене су провере, али не при свакој монтажи већ најмање 1 месечно)</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623FE6" w:rsidRPr="001D6B74" w:rsidRDefault="001D6B74" w:rsidP="001D6B74">
      <w:pPr>
        <w:pStyle w:val="ListParagraph"/>
        <w:numPr>
          <w:ilvl w:val="0"/>
          <w:numId w:val="46"/>
        </w:numPr>
        <w:spacing w:after="0" w:line="240" w:lineRule="auto"/>
        <w:ind w:left="426" w:right="0"/>
        <w:contextualSpacing w:val="0"/>
        <w:rPr>
          <w:lang w:val="sr-Cyrl-RS"/>
        </w:rPr>
      </w:pPr>
      <w:r w:rsidRPr="001D6B74">
        <w:rPr>
          <w:lang w:val="sr-Cyrl-RS"/>
        </w:rPr>
        <w:t xml:space="preserve">При изради бушотина на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proofErr w:type="spellStart"/>
      <w:r w:rsidRPr="001D6B74">
        <w:rPr>
          <w:lang w:val="sr-Cyrl-RS"/>
        </w:rPr>
        <w:t>угљоводоничног</w:t>
      </w:r>
      <w:proofErr w:type="spellEnd"/>
      <w:r w:rsidRPr="001D6B74">
        <w:rPr>
          <w:lang w:val="sr-Cyrl-RS"/>
        </w:rPr>
        <w:t xml:space="preserve"> гаса (захтев није примењив у случају употребе </w:t>
      </w:r>
      <w:proofErr w:type="spellStart"/>
      <w:r w:rsidRPr="001D6B74">
        <w:rPr>
          <w:lang w:val="sr-Cyrl-RS"/>
        </w:rPr>
        <w:t>угљоводоничног</w:t>
      </w:r>
      <w:proofErr w:type="spellEnd"/>
      <w:r w:rsidRPr="001D6B74">
        <w:rPr>
          <w:lang w:val="sr-Cyrl-RS"/>
        </w:rPr>
        <w:t xml:space="preserve"> раствора), а такође је дужан да обезбеди Извештај о калибрацији детектора гаса, </w:t>
      </w:r>
    </w:p>
    <w:p w:rsidR="00623FE6" w:rsidRPr="001D6B74" w:rsidRDefault="00623FE6" w:rsidP="001D6B74">
      <w:pPr>
        <w:spacing w:after="0"/>
        <w:rPr>
          <w:rFonts w:ascii="Calibri" w:eastAsiaTheme="minorHAnsi" w:hAnsi="Calibri" w:cs="Calibri"/>
          <w:color w:val="auto"/>
          <w:lang w:val="sr-Cyrl-RS"/>
        </w:rPr>
      </w:pPr>
    </w:p>
    <w:p w:rsidR="00623FE6" w:rsidRPr="001D6B74" w:rsidRDefault="00623FE6" w:rsidP="001D6B74">
      <w:pPr>
        <w:spacing w:after="0"/>
        <w:ind w:left="0"/>
        <w:rPr>
          <w:color w:val="auto"/>
          <w:szCs w:val="20"/>
          <w:lang w:val="sr-Cyrl-RS"/>
        </w:rPr>
      </w:pPr>
    </w:p>
    <w:p w:rsidR="00623FE6" w:rsidRPr="001D6B74" w:rsidRDefault="00623FE6" w:rsidP="001D6B74">
      <w:pPr>
        <w:spacing w:after="0"/>
        <w:ind w:left="0"/>
        <w:rPr>
          <w:rFonts w:eastAsia="Times New Roman"/>
          <w:color w:val="auto"/>
          <w:szCs w:val="20"/>
          <w:lang w:val="sr-Cyrl-RS"/>
        </w:rPr>
      </w:pPr>
    </w:p>
    <w:p w:rsidR="00623FE6" w:rsidRPr="001D6B74" w:rsidRDefault="001D6B74" w:rsidP="001D6B74">
      <w:pPr>
        <w:spacing w:after="0" w:line="259" w:lineRule="auto"/>
        <w:ind w:left="0" w:right="0" w:firstLine="0"/>
        <w:rPr>
          <w:b/>
          <w:color w:val="auto"/>
          <w:sz w:val="22"/>
          <w:highlight w:val="yellow"/>
          <w:lang w:val="sr-Cyrl-RS"/>
        </w:rPr>
      </w:pPr>
      <w:r w:rsidRPr="001D6B74">
        <w:rPr>
          <w:b/>
          <w:color w:val="auto"/>
          <w:sz w:val="22"/>
          <w:highlight w:val="yellow"/>
          <w:lang w:val="sr-Cyrl-RS"/>
        </w:rPr>
        <w:br w:type="page" w:clear="all"/>
      </w:r>
    </w:p>
    <w:p w:rsidR="00623FE6" w:rsidRPr="001D6B74" w:rsidRDefault="001D6B74" w:rsidP="001D6B74">
      <w:pPr>
        <w:pStyle w:val="Heading1"/>
        <w:numPr>
          <w:ilvl w:val="0"/>
          <w:numId w:val="23"/>
        </w:numPr>
        <w:spacing w:after="0"/>
        <w:rPr>
          <w:color w:val="auto"/>
          <w:lang w:val="sr-Cyrl-RS"/>
        </w:rPr>
      </w:pPr>
      <w:bookmarkStart w:id="32" w:name="_Toc205816905"/>
      <w:bookmarkStart w:id="33" w:name="_Toc189992195"/>
      <w:bookmarkStart w:id="34" w:name="_Hlk189727655"/>
      <w:r w:rsidRPr="001D6B74">
        <w:rPr>
          <w:color w:val="auto"/>
          <w:lang w:val="sr-Cyrl-RS"/>
        </w:rPr>
        <w:lastRenderedPageBreak/>
        <w:t>Обавезе Извршиоца из области заштите животне средине (ЗЖС*)</w:t>
      </w:r>
      <w:bookmarkEnd w:id="32"/>
    </w:p>
    <w:p w:rsidR="00623FE6" w:rsidRPr="001D6B74" w:rsidRDefault="001D6B74" w:rsidP="001D6B74">
      <w:pPr>
        <w:pStyle w:val="TextCroatia"/>
        <w:spacing w:before="0"/>
        <w:ind w:left="360"/>
        <w:rPr>
          <w:rFonts w:cs="Arial"/>
          <w:b/>
          <w:lang w:val="sr-Cyrl-RS"/>
        </w:rPr>
      </w:pPr>
      <w:r w:rsidRPr="001D6B74">
        <w:rPr>
          <w:rFonts w:cs="Arial"/>
          <w:b/>
          <w:lang w:val="sr-Cyrl-RS"/>
        </w:rPr>
        <w:t>Обавезе Извршиоца из области заштите животне средине (ЗЖС*) су да: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поштује успостављени систем менаџмента животном средином код Наручиоца односно сва интерна правила и документа која важе код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 xml:space="preserve">ни у ком случају не користи инфраструктуру Наручиоца (као што су канализација, бакље, заштитне </w:t>
      </w:r>
      <w:proofErr w:type="spellStart"/>
      <w:r w:rsidRPr="001D6B74">
        <w:rPr>
          <w:rFonts w:cs="Arial"/>
          <w:lang w:val="sr-Cyrl-RS"/>
        </w:rPr>
        <w:t>такване</w:t>
      </w:r>
      <w:proofErr w:type="spellEnd"/>
      <w:r w:rsidRPr="001D6B74">
        <w:rPr>
          <w:rFonts w:cs="Arial"/>
          <w:lang w:val="sr-Cyrl-RS"/>
        </w:rPr>
        <w:t xml:space="preserve">, складишта отпада и хемикалија, контејнери, зелене површине и </w:t>
      </w:r>
      <w:proofErr w:type="spellStart"/>
      <w:r w:rsidRPr="001D6B74">
        <w:rPr>
          <w:rFonts w:cs="Arial"/>
          <w:lang w:val="sr-Cyrl-RS"/>
        </w:rPr>
        <w:t>и</w:t>
      </w:r>
      <w:proofErr w:type="spellEnd"/>
      <w:r w:rsidRPr="001D6B74">
        <w:rPr>
          <w:rFonts w:cs="Arial"/>
          <w:lang w:val="sr-Cyrl-RS"/>
        </w:rPr>
        <w:t xml:space="preserve"> сл.) без сагласности (или у супротности са инструкцијама)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w:t>
      </w:r>
      <w:proofErr w:type="spellStart"/>
      <w:r w:rsidRPr="001D6B74">
        <w:rPr>
          <w:color w:val="auto"/>
          <w:lang w:val="sr-Cyrl-RS"/>
        </w:rPr>
        <w:t>неопасног</w:t>
      </w:r>
      <w:proofErr w:type="spellEnd"/>
      <w:r w:rsidRPr="001D6B74">
        <w:rPr>
          <w:color w:val="auto"/>
          <w:lang w:val="sr-Cyrl-RS"/>
        </w:rPr>
        <w:t xml:space="preserve"> отпада на месту настанка;</w:t>
      </w:r>
    </w:p>
    <w:p w:rsidR="00623FE6" w:rsidRPr="001D6B74" w:rsidRDefault="001D6B74" w:rsidP="001D6B74">
      <w:pPr>
        <w:pStyle w:val="ListParagraph"/>
        <w:numPr>
          <w:ilvl w:val="0"/>
          <w:numId w:val="30"/>
        </w:numPr>
        <w:spacing w:after="0" w:line="240" w:lineRule="auto"/>
        <w:ind w:right="0"/>
        <w:contextualSpacing w:val="0"/>
        <w:rPr>
          <w:color w:val="auto"/>
          <w:lang w:val="sr-Cyrl-RS"/>
        </w:rPr>
      </w:pPr>
      <w:r w:rsidRPr="001D6B74">
        <w:rPr>
          <w:color w:val="auto"/>
          <w:lang w:val="sr-Cyrl-RS"/>
        </w:rPr>
        <w:t>сакупи, разврста и складишти отпад који припада Наручиоцу на место које је одредио Наручилац;</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623FE6" w:rsidRPr="001D6B74" w:rsidRDefault="001D6B74" w:rsidP="001D6B74">
      <w:pPr>
        <w:pStyle w:val="ListParagraph"/>
        <w:numPr>
          <w:ilvl w:val="0"/>
          <w:numId w:val="30"/>
        </w:numPr>
        <w:spacing w:after="0" w:line="240" w:lineRule="auto"/>
        <w:ind w:left="714" w:right="0" w:hanging="357"/>
        <w:contextualSpacing w:val="0"/>
        <w:rPr>
          <w:color w:val="auto"/>
          <w:lang w:val="sr-Cyrl-RS"/>
        </w:rPr>
      </w:pPr>
      <w:r w:rsidRPr="001D6B74">
        <w:rPr>
          <w:color w:val="auto"/>
          <w:lang w:val="sr-Cyrl-RS"/>
        </w:rPr>
        <w:t xml:space="preserve">достави Наручиоцу на увид безбедносни лист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623FE6" w:rsidRPr="001D6B74" w:rsidRDefault="00623FE6" w:rsidP="001D6B74">
      <w:pPr>
        <w:pStyle w:val="ListParagraph"/>
        <w:spacing w:after="0" w:line="240" w:lineRule="auto"/>
        <w:ind w:left="714" w:right="0" w:firstLine="0"/>
        <w:contextualSpacing w:val="0"/>
        <w:rPr>
          <w:color w:val="auto"/>
          <w:lang w:val="sr-Cyrl-RS"/>
        </w:rPr>
      </w:pPr>
    </w:p>
    <w:p w:rsidR="00623FE6" w:rsidRPr="001D6B74" w:rsidRDefault="001D6B74" w:rsidP="001D6B74">
      <w:pPr>
        <w:spacing w:after="0" w:line="259" w:lineRule="auto"/>
        <w:rPr>
          <w:color w:val="auto"/>
          <w:lang w:val="sr-Cyrl-RS"/>
        </w:rPr>
      </w:pPr>
      <w:r w:rsidRPr="001D6B74">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623FE6" w:rsidRPr="001D6B74" w:rsidRDefault="001D6B74" w:rsidP="001D6B74">
      <w:pPr>
        <w:spacing w:after="0" w:line="259" w:lineRule="auto"/>
        <w:rPr>
          <w:color w:val="auto"/>
          <w:lang w:val="sr-Cyrl-RS"/>
        </w:rPr>
      </w:pPr>
      <w:r w:rsidRPr="001D6B74">
        <w:rPr>
          <w:color w:val="auto"/>
          <w:lang w:val="sr-Cyrl-RS"/>
        </w:rPr>
        <w:t>1) процена утицаја планова, програма и пројеката на животну средину;</w:t>
      </w:r>
    </w:p>
    <w:p w:rsidR="00623FE6" w:rsidRPr="001D6B74" w:rsidRDefault="001D6B74" w:rsidP="001D6B74">
      <w:pPr>
        <w:spacing w:after="0" w:line="259" w:lineRule="auto"/>
        <w:rPr>
          <w:color w:val="auto"/>
          <w:lang w:val="sr-Cyrl-RS"/>
        </w:rPr>
      </w:pPr>
      <w:r w:rsidRPr="001D6B74">
        <w:rPr>
          <w:color w:val="auto"/>
          <w:lang w:val="sr-Cyrl-RS"/>
        </w:rPr>
        <w:t>2) интегрисано спречавање и контрола загађивања;</w:t>
      </w:r>
    </w:p>
    <w:p w:rsidR="00623FE6" w:rsidRPr="001D6B74" w:rsidRDefault="001D6B74" w:rsidP="001D6B74">
      <w:pPr>
        <w:spacing w:after="0" w:line="259" w:lineRule="auto"/>
        <w:rPr>
          <w:color w:val="auto"/>
          <w:lang w:val="sr-Cyrl-RS"/>
        </w:rPr>
      </w:pPr>
      <w:r w:rsidRPr="001D6B74">
        <w:rPr>
          <w:color w:val="auto"/>
          <w:lang w:val="sr-Cyrl-RS"/>
        </w:rPr>
        <w:t>3) заштита природе;</w:t>
      </w:r>
    </w:p>
    <w:p w:rsidR="00623FE6" w:rsidRPr="001D6B74" w:rsidRDefault="001D6B74" w:rsidP="001D6B74">
      <w:pPr>
        <w:spacing w:after="0" w:line="259" w:lineRule="auto"/>
        <w:rPr>
          <w:color w:val="auto"/>
          <w:lang w:val="sr-Cyrl-RS"/>
        </w:rPr>
      </w:pPr>
      <w:r w:rsidRPr="001D6B74">
        <w:rPr>
          <w:color w:val="auto"/>
          <w:lang w:val="sr-Cyrl-RS"/>
        </w:rPr>
        <w:t>4) заштита ваздуха, вода, земљишта, шума, геолошких ресурса;</w:t>
      </w:r>
    </w:p>
    <w:p w:rsidR="00623FE6" w:rsidRPr="001D6B74" w:rsidRDefault="001D6B74" w:rsidP="001D6B74">
      <w:pPr>
        <w:spacing w:after="0" w:line="259" w:lineRule="auto"/>
        <w:rPr>
          <w:color w:val="auto"/>
          <w:lang w:val="sr-Cyrl-RS"/>
        </w:rPr>
      </w:pPr>
      <w:r w:rsidRPr="001D6B74">
        <w:rPr>
          <w:color w:val="auto"/>
          <w:lang w:val="sr-Cyrl-RS"/>
        </w:rPr>
        <w:t>5) управљање хемикалијама;</w:t>
      </w:r>
    </w:p>
    <w:p w:rsidR="00623FE6" w:rsidRPr="001D6B74" w:rsidRDefault="001D6B74" w:rsidP="001D6B74">
      <w:pPr>
        <w:spacing w:after="0" w:line="259" w:lineRule="auto"/>
        <w:rPr>
          <w:color w:val="auto"/>
          <w:lang w:val="sr-Cyrl-RS"/>
        </w:rPr>
      </w:pPr>
      <w:r w:rsidRPr="001D6B74">
        <w:rPr>
          <w:color w:val="auto"/>
          <w:lang w:val="sr-Cyrl-RS"/>
        </w:rPr>
        <w:t>6) управљање отпадом;</w:t>
      </w:r>
    </w:p>
    <w:p w:rsidR="00623FE6" w:rsidRPr="001D6B74" w:rsidRDefault="001D6B74" w:rsidP="001D6B74">
      <w:pPr>
        <w:spacing w:after="0" w:line="259" w:lineRule="auto"/>
        <w:rPr>
          <w:color w:val="auto"/>
          <w:lang w:val="sr-Cyrl-RS"/>
        </w:rPr>
      </w:pPr>
      <w:r w:rsidRPr="001D6B74">
        <w:rPr>
          <w:color w:val="auto"/>
          <w:lang w:val="sr-Cyrl-RS"/>
        </w:rPr>
        <w:t xml:space="preserve">7) </w:t>
      </w:r>
      <w:proofErr w:type="spellStart"/>
      <w:r w:rsidRPr="001D6B74">
        <w:rPr>
          <w:color w:val="auto"/>
          <w:lang w:val="sr-Cyrl-RS"/>
        </w:rPr>
        <w:t>јонизујућа</w:t>
      </w:r>
      <w:proofErr w:type="spellEnd"/>
      <w:r w:rsidRPr="001D6B74">
        <w:rPr>
          <w:color w:val="auto"/>
          <w:lang w:val="sr-Cyrl-RS"/>
        </w:rPr>
        <w:t xml:space="preserve"> и </w:t>
      </w:r>
      <w:proofErr w:type="spellStart"/>
      <w:r w:rsidRPr="001D6B74">
        <w:rPr>
          <w:color w:val="auto"/>
          <w:lang w:val="sr-Cyrl-RS"/>
        </w:rPr>
        <w:t>нејонизујућа</w:t>
      </w:r>
      <w:proofErr w:type="spellEnd"/>
      <w:r w:rsidRPr="001D6B74">
        <w:rPr>
          <w:color w:val="auto"/>
          <w:lang w:val="sr-Cyrl-RS"/>
        </w:rPr>
        <w:t xml:space="preserve"> зрачења;</w:t>
      </w:r>
    </w:p>
    <w:p w:rsidR="00623FE6" w:rsidRPr="001D6B74" w:rsidRDefault="001D6B74" w:rsidP="001D6B74">
      <w:pPr>
        <w:spacing w:after="0" w:line="259" w:lineRule="auto"/>
        <w:rPr>
          <w:color w:val="auto"/>
          <w:lang w:val="sr-Cyrl-RS"/>
        </w:rPr>
      </w:pPr>
      <w:r w:rsidRPr="001D6B74">
        <w:rPr>
          <w:color w:val="auto"/>
          <w:lang w:val="sr-Cyrl-RS"/>
        </w:rPr>
        <w:t>8) заштита од буке и вибрација;</w:t>
      </w:r>
    </w:p>
    <w:p w:rsidR="00623FE6" w:rsidRPr="001D6B74" w:rsidRDefault="001D6B74" w:rsidP="001D6B74">
      <w:pPr>
        <w:spacing w:after="0" w:line="259" w:lineRule="auto"/>
        <w:rPr>
          <w:color w:val="auto"/>
          <w:lang w:val="sr-Cyrl-RS"/>
        </w:rPr>
      </w:pPr>
      <w:r w:rsidRPr="001D6B74">
        <w:rPr>
          <w:color w:val="auto"/>
          <w:lang w:val="sr-Cyrl-RS"/>
        </w:rPr>
        <w:t>8а) контрола опасности од великог удеса који укључује опасне супстанце;</w:t>
      </w:r>
    </w:p>
    <w:p w:rsidR="00623FE6" w:rsidRPr="001D6B74" w:rsidRDefault="001D6B74" w:rsidP="001D6B74">
      <w:pPr>
        <w:spacing w:after="0" w:line="259" w:lineRule="auto"/>
        <w:rPr>
          <w:color w:val="auto"/>
          <w:lang w:val="sr-Cyrl-RS"/>
        </w:rPr>
      </w:pPr>
      <w:r w:rsidRPr="001D6B74">
        <w:rPr>
          <w:color w:val="auto"/>
          <w:lang w:val="sr-Cyrl-RS"/>
        </w:rPr>
        <w:t xml:space="preserve">8б) </w:t>
      </w:r>
      <w:proofErr w:type="spellStart"/>
      <w:r w:rsidRPr="001D6B74">
        <w:rPr>
          <w:color w:val="auto"/>
          <w:lang w:val="sr-Cyrl-RS"/>
        </w:rPr>
        <w:t>прекогранични</w:t>
      </w:r>
      <w:proofErr w:type="spellEnd"/>
      <w:r w:rsidRPr="001D6B74">
        <w:rPr>
          <w:color w:val="auto"/>
          <w:lang w:val="sr-Cyrl-RS"/>
        </w:rPr>
        <w:t xml:space="preserve"> промет и трговина дивљим врстама.</w:t>
      </w:r>
      <w:bookmarkEnd w:id="33"/>
      <w:bookmarkEnd w:id="34"/>
    </w:p>
    <w:p w:rsidR="00401C6B" w:rsidRDefault="00401C6B">
      <w:pPr>
        <w:spacing w:after="160" w:line="259" w:lineRule="auto"/>
        <w:ind w:left="0" w:right="0" w:firstLine="0"/>
        <w:jc w:val="left"/>
        <w:rPr>
          <w:b/>
          <w:szCs w:val="20"/>
          <w:lang w:val="sr-Cyrl-RS"/>
        </w:rPr>
      </w:pPr>
      <w:bookmarkStart w:id="35" w:name="_Toc192661815"/>
      <w:r>
        <w:rPr>
          <w:b/>
          <w:szCs w:val="20"/>
          <w:lang w:val="sr-Cyrl-RS"/>
        </w:rPr>
        <w:br w:type="page"/>
      </w:r>
    </w:p>
    <w:p w:rsidR="00623FE6" w:rsidRPr="001D6B74" w:rsidRDefault="001D6B74" w:rsidP="001D6B74">
      <w:pPr>
        <w:spacing w:after="0"/>
        <w:rPr>
          <w:b/>
          <w:szCs w:val="20"/>
          <w:lang w:val="sr-Cyrl-RS"/>
        </w:rPr>
      </w:pPr>
      <w:r w:rsidRPr="001D6B74">
        <w:rPr>
          <w:b/>
          <w:szCs w:val="20"/>
          <w:lang w:val="sr-Cyrl-RS"/>
        </w:rPr>
        <w:lastRenderedPageBreak/>
        <w:t>Специфичности Блока Прерада:</w:t>
      </w:r>
    </w:p>
    <w:p w:rsidR="00623FE6" w:rsidRPr="001D6B74" w:rsidRDefault="001D6B74" w:rsidP="001D6B74">
      <w:pPr>
        <w:spacing w:after="0" w:line="278" w:lineRule="auto"/>
        <w:ind w:right="2" w:firstLine="0"/>
        <w:rPr>
          <w:color w:val="auto"/>
          <w:lang w:val="sr-Cyrl-RS"/>
        </w:rPr>
      </w:pPr>
      <w:r w:rsidRPr="001D6B74">
        <w:rPr>
          <w:color w:val="auto"/>
          <w:lang w:val="sr-Cyrl-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5"/>
      <w:r w:rsidRPr="001D6B74">
        <w:rPr>
          <w:color w:val="auto"/>
          <w:lang w:val="sr-Cyrl-RS"/>
        </w:rPr>
        <w:t xml:space="preserve"> на територији Блока Прерада</w:t>
      </w:r>
    </w:p>
    <w:p w:rsidR="00623FE6" w:rsidRPr="001D6B74" w:rsidRDefault="001D6B74" w:rsidP="001D6B74">
      <w:pPr>
        <w:pStyle w:val="Heading1"/>
        <w:spacing w:after="0"/>
        <w:rPr>
          <w:lang w:val="sr-Cyrl-RS"/>
        </w:rPr>
      </w:pPr>
      <w:bookmarkStart w:id="36" w:name="_Toc192661816"/>
      <w:bookmarkStart w:id="37" w:name="_Toc205816906"/>
      <w:r w:rsidRPr="001D6B74">
        <w:rPr>
          <w:lang w:val="sr-Cyrl-RS"/>
        </w:rPr>
        <w:t>5.1. Општи део</w:t>
      </w:r>
      <w:bookmarkEnd w:id="36"/>
      <w:bookmarkEnd w:id="37"/>
    </w:p>
    <w:p w:rsidR="00623FE6" w:rsidRPr="001D6B74" w:rsidRDefault="001D6B74" w:rsidP="001D6B74">
      <w:pPr>
        <w:spacing w:after="0"/>
        <w:ind w:left="-5" w:right="2"/>
        <w:rPr>
          <w:color w:val="auto"/>
          <w:lang w:val="sr-Cyrl-RS"/>
        </w:rPr>
      </w:pPr>
      <w:r w:rsidRPr="001D6B74">
        <w:rPr>
          <w:color w:val="auto"/>
          <w:lang w:val="sr-Cyrl-RS"/>
        </w:rPr>
        <w:t xml:space="preserve"> Пре почетка извођења сваког Пројекта у Блоку Прерада(у даљем тексту: РНП) потребно је да </w:t>
      </w:r>
      <w:proofErr w:type="spellStart"/>
      <w:r w:rsidRPr="001D6B74">
        <w:rPr>
          <w:color w:val="auto"/>
          <w:lang w:val="sr-Cyrl-RS"/>
        </w:rPr>
        <w:t>Pуководилац</w:t>
      </w:r>
      <w:proofErr w:type="spellEnd"/>
      <w:r w:rsidRPr="001D6B74">
        <w:rPr>
          <w:color w:val="auto"/>
          <w:lang w:val="sr-Cyrl-RS"/>
        </w:rPr>
        <w:t xml:space="preserve">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p>
    <w:p w:rsidR="00623FE6" w:rsidRPr="001D6B74" w:rsidRDefault="00623FE6" w:rsidP="001D6B74">
      <w:pPr>
        <w:spacing w:after="0" w:line="278" w:lineRule="auto"/>
        <w:ind w:right="2" w:firstLine="0"/>
        <w:rPr>
          <w:color w:val="auto"/>
          <w:lang w:val="sr-Cyrl-RS"/>
        </w:rPr>
      </w:pPr>
    </w:p>
    <w:p w:rsidR="00623FE6" w:rsidRPr="001D6B74" w:rsidRDefault="001D6B74" w:rsidP="001D6B74">
      <w:pPr>
        <w:pStyle w:val="ListParagraph"/>
        <w:numPr>
          <w:ilvl w:val="0"/>
          <w:numId w:val="54"/>
        </w:numPr>
        <w:spacing w:after="0"/>
        <w:rPr>
          <w:color w:val="auto"/>
          <w:lang w:val="sr-Cyrl-RS"/>
        </w:rPr>
      </w:pPr>
      <w:r w:rsidRPr="001D6B74">
        <w:rPr>
          <w:color w:val="auto"/>
          <w:lang w:val="sr-Cyrl-RS"/>
        </w:rPr>
        <w:t xml:space="preserve">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623FE6" w:rsidRPr="001D6B74" w:rsidRDefault="001D6B74" w:rsidP="001D6B74">
      <w:pPr>
        <w:spacing w:after="0"/>
        <w:ind w:left="370" w:firstLine="0"/>
        <w:rPr>
          <w:color w:val="auto"/>
          <w:lang w:val="sr-Cyrl-RS"/>
        </w:rPr>
      </w:pPr>
      <w:r w:rsidRPr="001D6B74">
        <w:rPr>
          <w:color w:val="auto"/>
          <w:lang w:val="sr-Cyrl-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proofErr w:type="spellStart"/>
      <w:r w:rsidRPr="001D6B74">
        <w:rPr>
          <w:color w:val="auto"/>
          <w:lang w:val="sr-Cyrl-RS"/>
        </w:rPr>
        <w:t>end</w:t>
      </w:r>
      <w:proofErr w:type="spellEnd"/>
      <w:r w:rsidRPr="001D6B74">
        <w:rPr>
          <w:color w:val="auto"/>
          <w:lang w:val="sr-Cyrl-RS"/>
        </w:rPr>
        <w:t xml:space="preserve"> </w:t>
      </w:r>
      <w:proofErr w:type="spellStart"/>
      <w:r w:rsidRPr="001D6B74">
        <w:rPr>
          <w:color w:val="auto"/>
          <w:lang w:val="sr-Cyrl-RS"/>
        </w:rPr>
        <w:t>of</w:t>
      </w:r>
      <w:proofErr w:type="spellEnd"/>
      <w:r w:rsidRPr="001D6B74">
        <w:rPr>
          <w:color w:val="auto"/>
          <w:lang w:val="sr-Cyrl-RS"/>
        </w:rPr>
        <w:t xml:space="preserve"> </w:t>
      </w:r>
      <w:proofErr w:type="spellStart"/>
      <w:r w:rsidRPr="001D6B74">
        <w:rPr>
          <w:color w:val="auto"/>
          <w:lang w:val="sr-Cyrl-RS"/>
        </w:rPr>
        <w:t>pipe</w:t>
      </w:r>
      <w:proofErr w:type="spellEnd"/>
      <w:r w:rsidRPr="001D6B74">
        <w:rPr>
          <w:color w:val="auto"/>
          <w:lang w:val="sr-Cyrl-RS"/>
        </w:rPr>
        <w:t>“);</w:t>
      </w:r>
    </w:p>
    <w:p w:rsidR="00623FE6" w:rsidRPr="001D6B74" w:rsidRDefault="001D6B74" w:rsidP="001D6B74">
      <w:pPr>
        <w:pStyle w:val="ListParagraph"/>
        <w:spacing w:after="0" w:line="278" w:lineRule="auto"/>
        <w:ind w:left="730" w:right="2" w:firstLine="0"/>
        <w:rPr>
          <w:color w:val="auto"/>
          <w:lang w:val="sr-Cyrl-RS"/>
        </w:rPr>
      </w:pPr>
      <w:r w:rsidRPr="001D6B74">
        <w:rPr>
          <w:color w:val="auto"/>
          <w:lang w:val="sr-Cyrl-RS"/>
        </w:rPr>
        <w:t>Студију о процени утицаја пројекта на животну средину</w:t>
      </w:r>
    </w:p>
    <w:p w:rsidR="00623FE6" w:rsidRPr="001D6B74" w:rsidRDefault="001D6B74" w:rsidP="001D6B74">
      <w:pPr>
        <w:spacing w:after="0" w:line="278" w:lineRule="auto"/>
        <w:ind w:right="2"/>
        <w:rPr>
          <w:color w:val="auto"/>
          <w:lang w:val="sr-Cyrl-RS"/>
        </w:rPr>
      </w:pPr>
      <w:r w:rsidRPr="001D6B74">
        <w:rPr>
          <w:color w:val="auto"/>
          <w:lang w:val="sr-Cyrl-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ListParagraph"/>
        <w:numPr>
          <w:ilvl w:val="0"/>
          <w:numId w:val="48"/>
        </w:numPr>
        <w:spacing w:after="0" w:line="278" w:lineRule="auto"/>
        <w:ind w:right="2"/>
        <w:rPr>
          <w:color w:val="auto"/>
          <w:lang w:val="sr-Cyrl-RS"/>
        </w:rPr>
      </w:pPr>
      <w:r w:rsidRPr="001D6B74">
        <w:rPr>
          <w:color w:val="auto"/>
          <w:lang w:val="sr-Cyrl-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p>
    <w:p w:rsidR="00623FE6" w:rsidRPr="001D6B74" w:rsidRDefault="00623FE6" w:rsidP="001D6B74">
      <w:pPr>
        <w:spacing w:after="0" w:line="278" w:lineRule="auto"/>
        <w:ind w:right="2"/>
        <w:rPr>
          <w:color w:val="auto"/>
          <w:lang w:val="sr-Cyrl-RS"/>
        </w:rPr>
      </w:pPr>
    </w:p>
    <w:p w:rsidR="00623FE6" w:rsidRPr="001D6B74" w:rsidRDefault="001D6B74" w:rsidP="001D6B74">
      <w:pPr>
        <w:spacing w:after="0" w:line="278" w:lineRule="auto"/>
        <w:ind w:right="2"/>
        <w:rPr>
          <w:color w:val="auto"/>
          <w:lang w:val="sr-Cyrl-RS"/>
        </w:rPr>
      </w:pPr>
      <w:r w:rsidRPr="001D6B74">
        <w:rPr>
          <w:color w:val="auto"/>
          <w:lang w:val="sr-Cyrl-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Heading1"/>
        <w:spacing w:after="0"/>
        <w:rPr>
          <w:lang w:val="sr-Cyrl-RS"/>
        </w:rPr>
      </w:pPr>
      <w:bookmarkStart w:id="38" w:name="_Toc192661817"/>
      <w:bookmarkStart w:id="39" w:name="_Toc205816907"/>
      <w:r w:rsidRPr="001D6B74">
        <w:rPr>
          <w:lang w:val="sr-Cyrl-RS"/>
        </w:rPr>
        <w:t>5.2.  Управљање отпадом</w:t>
      </w:r>
      <w:bookmarkEnd w:id="38"/>
      <w:bookmarkEnd w:id="39"/>
    </w:p>
    <w:p w:rsidR="00623FE6" w:rsidRPr="001D6B74" w:rsidRDefault="001D6B74" w:rsidP="001D6B74">
      <w:pPr>
        <w:spacing w:after="0" w:line="276" w:lineRule="auto"/>
        <w:ind w:right="2"/>
        <w:rPr>
          <w:color w:val="auto"/>
          <w:lang w:val="sr-Cyrl-RS"/>
        </w:rPr>
      </w:pPr>
      <w:r w:rsidRPr="001D6B74">
        <w:rPr>
          <w:color w:val="auto"/>
          <w:lang w:val="sr-Cyrl-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Приликом издавања сваке Дозволе за рад (ДЗР), обавеза Домаћина места радова, Надзора радова, Вође Пројекта и Лица за НЅЕ је да упознају Извођача радова о његовој обавези да 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sidRPr="001D6B74">
        <w:rPr>
          <w:color w:val="auto"/>
          <w:lang w:val="sr-Cyrl-RS"/>
        </w:rPr>
        <w:lastRenderedPageBreak/>
        <w:t xml:space="preserve">комуналног отпада на локацији радова на постројењу строго забрањено и кажњиво, а нарочито је забрањено и кажњиво мешање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са комуналним и/или опасним отпадом.</w:t>
      </w:r>
    </w:p>
    <w:p w:rsidR="00623FE6" w:rsidRPr="001D6B74" w:rsidRDefault="00623FE6" w:rsidP="001D6B74">
      <w:pPr>
        <w:spacing w:after="0" w:line="276" w:lineRule="auto"/>
        <w:ind w:right="2"/>
        <w:rPr>
          <w:b/>
          <w:color w:val="auto"/>
          <w:u w:val="single"/>
          <w:lang w:val="sr-Cyrl-RS"/>
        </w:rPr>
      </w:pPr>
    </w:p>
    <w:p w:rsidR="00623FE6" w:rsidRPr="001D6B74" w:rsidRDefault="001D6B74" w:rsidP="001D6B74">
      <w:pPr>
        <w:pStyle w:val="Heading1"/>
        <w:spacing w:after="0"/>
        <w:rPr>
          <w:lang w:val="sr-Cyrl-RS"/>
        </w:rPr>
      </w:pPr>
      <w:bookmarkStart w:id="40" w:name="_Toc192661818"/>
      <w:bookmarkStart w:id="41" w:name="_Toc205816908"/>
      <w:r w:rsidRPr="001D6B74">
        <w:rPr>
          <w:lang w:val="sr-Cyrl-RS"/>
        </w:rPr>
        <w:t xml:space="preserve">5.2.1. Контрола поступања са опасним / </w:t>
      </w:r>
      <w:proofErr w:type="spellStart"/>
      <w:r w:rsidRPr="001D6B74">
        <w:rPr>
          <w:lang w:val="sr-Cyrl-RS"/>
        </w:rPr>
        <w:t>неопасним</w:t>
      </w:r>
      <w:proofErr w:type="spellEnd"/>
      <w:r w:rsidRPr="001D6B74">
        <w:rPr>
          <w:lang w:val="sr-Cyrl-RS"/>
        </w:rPr>
        <w:t xml:space="preserve"> отпадом / секундарним сировинама у  току извођења радова</w:t>
      </w:r>
      <w:bookmarkEnd w:id="40"/>
      <w:bookmarkEnd w:id="41"/>
      <w:r w:rsidRPr="001D6B74">
        <w:rPr>
          <w:lang w:val="sr-Cyrl-RS"/>
        </w:rPr>
        <w:t xml:space="preserve"> </w:t>
      </w:r>
    </w:p>
    <w:p w:rsidR="00623FE6" w:rsidRPr="001D6B74" w:rsidRDefault="001D6B74" w:rsidP="001D6B74">
      <w:pPr>
        <w:spacing w:after="0" w:line="276" w:lineRule="auto"/>
        <w:ind w:right="2"/>
        <w:rPr>
          <w:color w:val="auto"/>
          <w:lang w:val="sr-Cyrl-RS"/>
        </w:rPr>
      </w:pPr>
      <w:r w:rsidRPr="001D6B74">
        <w:rPr>
          <w:color w:val="auto"/>
          <w:lang w:val="sr-Cyrl-RS"/>
        </w:rPr>
        <w:t xml:space="preserve">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генерисању, поштовања обавезе да се комунални отпад не сме генерисати на </w:t>
      </w:r>
      <w:proofErr w:type="spellStart"/>
      <w:r w:rsidRPr="001D6B74">
        <w:rPr>
          <w:color w:val="auto"/>
          <w:lang w:val="sr-Cyrl-RS"/>
        </w:rPr>
        <w:t>локацијима</w:t>
      </w:r>
      <w:proofErr w:type="spellEnd"/>
      <w:r w:rsidRPr="001D6B74">
        <w:rPr>
          <w:color w:val="auto"/>
          <w:lang w:val="sr-Cyrl-RS"/>
        </w:rPr>
        <w:t xml:space="preserve"> постројења / опреме у РНП и поштовања локације одлагања предметног отпада на за то одређена места у РНП. Извођач радова обезбеђује транспорт на места за одлагање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у РНП (у који спада </w:t>
      </w:r>
      <w:proofErr w:type="spellStart"/>
      <w:r w:rsidRPr="001D6B74">
        <w:rPr>
          <w:color w:val="auto"/>
          <w:lang w:val="sr-Cyrl-RS"/>
        </w:rPr>
        <w:t>неконтаминирана</w:t>
      </w:r>
      <w:proofErr w:type="spellEnd"/>
      <w:r w:rsidRPr="001D6B74">
        <w:rPr>
          <w:color w:val="auto"/>
          <w:lang w:val="sr-Cyrl-RS"/>
        </w:rPr>
        <w:t xml:space="preserve"> камена вуна која се у PVC џаковима одлаже у посебан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sidRPr="001D6B74">
        <w:rPr>
          <w:color w:val="00B050"/>
          <w:lang w:val="sr-Cyrl-RS"/>
        </w:rPr>
        <w:t>.</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sidRPr="001D6B74">
        <w:rPr>
          <w:strike/>
          <w:color w:val="00B050"/>
          <w:lang w:val="sr-Cyrl-RS"/>
        </w:rPr>
        <w:t xml:space="preserve"> </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315" w:lineRule="auto"/>
        <w:ind w:right="2"/>
        <w:rPr>
          <w:color w:val="auto"/>
          <w:lang w:val="sr-Cyrl-RS"/>
        </w:rPr>
      </w:pPr>
      <w:r w:rsidRPr="001D6B74">
        <w:rPr>
          <w:color w:val="auto"/>
          <w:lang w:val="sr-Cyrl-RS"/>
        </w:rPr>
        <w:t xml:space="preserve">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w:t>
      </w:r>
      <w:proofErr w:type="spellStart"/>
      <w:r w:rsidRPr="001D6B74">
        <w:rPr>
          <w:color w:val="auto"/>
          <w:lang w:val="sr-Cyrl-RS"/>
        </w:rPr>
        <w:t>Стадарда</w:t>
      </w:r>
      <w:proofErr w:type="spellEnd"/>
      <w:r w:rsidRPr="001D6B74">
        <w:rPr>
          <w:color w:val="auto"/>
          <w:lang w:val="sr-Cyrl-RS"/>
        </w:rPr>
        <w:t xml:space="preserve">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p>
    <w:p w:rsidR="00623FE6" w:rsidRPr="001D6B74" w:rsidRDefault="00623FE6" w:rsidP="001D6B74">
      <w:pPr>
        <w:spacing w:after="0"/>
        <w:ind w:right="2"/>
        <w:rPr>
          <w:color w:val="auto"/>
          <w:lang w:val="sr-Cyrl-RS"/>
        </w:rPr>
      </w:pPr>
    </w:p>
    <w:p w:rsidR="00623FE6" w:rsidRPr="001D6B74" w:rsidRDefault="001D6B74" w:rsidP="001D6B74">
      <w:pPr>
        <w:spacing w:after="0"/>
        <w:ind w:right="2"/>
        <w:rPr>
          <w:color w:val="auto"/>
          <w:lang w:val="sr-Cyrl-RS"/>
        </w:rPr>
      </w:pPr>
      <w:r w:rsidRPr="001D6B74">
        <w:rPr>
          <w:color w:val="auto"/>
          <w:lang w:val="sr-Cyrl-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623FE6" w:rsidRPr="001D6B74" w:rsidRDefault="00623FE6" w:rsidP="001D6B74">
      <w:pPr>
        <w:spacing w:after="0" w:line="276" w:lineRule="auto"/>
        <w:ind w:right="2"/>
        <w:rPr>
          <w:color w:val="auto"/>
          <w:lang w:val="sr-Cyrl-RS"/>
        </w:rPr>
      </w:pPr>
    </w:p>
    <w:p w:rsidR="00623FE6" w:rsidRPr="001D6B74" w:rsidRDefault="001D6B74" w:rsidP="001D6B74">
      <w:pPr>
        <w:pStyle w:val="Heading1"/>
        <w:spacing w:after="0"/>
        <w:rPr>
          <w:lang w:val="sr-Cyrl-RS"/>
        </w:rPr>
      </w:pPr>
      <w:bookmarkStart w:id="42" w:name="_Toc192661819"/>
      <w:bookmarkStart w:id="43" w:name="_Toc205816909"/>
      <w:r w:rsidRPr="001D6B74">
        <w:rPr>
          <w:lang w:val="sr-Cyrl-RS"/>
        </w:rPr>
        <w:t xml:space="preserve">5.2.2. Обавезе Извођача радова при поступању са опасним / </w:t>
      </w:r>
      <w:proofErr w:type="spellStart"/>
      <w:r w:rsidRPr="001D6B74">
        <w:rPr>
          <w:lang w:val="sr-Cyrl-RS"/>
        </w:rPr>
        <w:t>неопасним</w:t>
      </w:r>
      <w:proofErr w:type="spellEnd"/>
      <w:r w:rsidRPr="001D6B74">
        <w:rPr>
          <w:lang w:val="sr-Cyrl-RS"/>
        </w:rPr>
        <w:t xml:space="preserve"> отпадом /  секундарним сировинама у РНП у току извођења радова</w:t>
      </w:r>
      <w:bookmarkEnd w:id="42"/>
      <w:bookmarkEnd w:id="43"/>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У току извођења Пројекта и/или друге активности/извођења радова у РНП Извођач је у обавези да: </w:t>
      </w:r>
    </w:p>
    <w:p w:rsidR="00623FE6" w:rsidRPr="001D6B74" w:rsidRDefault="001D6B74" w:rsidP="001D6B74">
      <w:pPr>
        <w:spacing w:after="0" w:line="276" w:lineRule="auto"/>
        <w:ind w:right="2"/>
        <w:rPr>
          <w:color w:val="auto"/>
          <w:lang w:val="sr-Cyrl-RS"/>
        </w:rPr>
      </w:pPr>
      <w:r w:rsidRPr="001D6B74">
        <w:rPr>
          <w:color w:val="auto"/>
          <w:lang w:val="sr-Cyrl-RS"/>
        </w:rPr>
        <w:t xml:space="preserve"> </w:t>
      </w:r>
    </w:p>
    <w:p w:rsidR="00623FE6" w:rsidRPr="001D6B74" w:rsidRDefault="001D6B74" w:rsidP="001D6B74">
      <w:pPr>
        <w:pStyle w:val="ListParagraph"/>
        <w:numPr>
          <w:ilvl w:val="0"/>
          <w:numId w:val="48"/>
        </w:numPr>
        <w:spacing w:after="0" w:line="276" w:lineRule="auto"/>
        <w:ind w:right="2"/>
        <w:rPr>
          <w:color w:val="auto"/>
          <w:lang w:val="sr-Cyrl-RS"/>
        </w:rPr>
      </w:pPr>
      <w:r w:rsidRPr="001D6B74">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sidRPr="001D6B74">
        <w:rPr>
          <w:color w:val="auto"/>
          <w:lang w:val="sr-Cyrl-RS"/>
        </w:rPr>
        <w:lastRenderedPageBreak/>
        <w:t>нарочито на крају посла, мора бити остављена у стању у коме се налазила пре почетка извођења радних активности;</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Избегава или минимизира генерисање отпада/опасног отпада током, колико год је то могуће;</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Сваки генерисани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w:t>
      </w:r>
      <w:proofErr w:type="spellStart"/>
      <w:r w:rsidRPr="001D6B74">
        <w:rPr>
          <w:color w:val="auto"/>
          <w:lang w:val="sr-Cyrl-RS"/>
        </w:rPr>
        <w:t>неопасног</w:t>
      </w:r>
      <w:proofErr w:type="spellEnd"/>
      <w:r w:rsidRPr="001D6B74">
        <w:rPr>
          <w:color w:val="auto"/>
          <w:lang w:val="sr-Cyrl-RS"/>
        </w:rPr>
        <w:t xml:space="preserve"> отпада и такви поступци ће се најстроже санкционисати) и његово неодговорно, насумично гомилање/одлагање;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разврстава опасан отпад од </w:t>
      </w:r>
      <w:proofErr w:type="spellStart"/>
      <w:r w:rsidRPr="001D6B74">
        <w:rPr>
          <w:color w:val="auto"/>
          <w:lang w:val="sr-Cyrl-RS"/>
        </w:rPr>
        <w:t>неопасног</w:t>
      </w:r>
      <w:proofErr w:type="spellEnd"/>
      <w:r w:rsidRPr="001D6B74">
        <w:rPr>
          <w:color w:val="auto"/>
          <w:lang w:val="sr-Cyrl-RS"/>
        </w:rPr>
        <w:t xml:space="preserve"> отпада /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Поштује забрану генерисања и разбацивања било каквог комуналног отпада на локацији радова на постројењу . ;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По завршетку дневних активности, PVC џакове </w:t>
      </w:r>
      <w:proofErr w:type="spellStart"/>
      <w:r w:rsidRPr="001D6B74">
        <w:rPr>
          <w:color w:val="auto"/>
          <w:lang w:val="sr-Cyrl-RS"/>
        </w:rPr>
        <w:t>однeсе</w:t>
      </w:r>
      <w:proofErr w:type="spellEnd"/>
      <w:r w:rsidRPr="001D6B74">
        <w:rPr>
          <w:color w:val="auto"/>
          <w:lang w:val="sr-Cyrl-RS"/>
        </w:rPr>
        <w:t xml:space="preserve"> у најближи контејнер за комунални отпад РНП;</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У кампу Извођача обезбеди пластичне </w:t>
      </w:r>
      <w:r w:rsidRPr="001D6B74">
        <w:rPr>
          <w:color w:val="538135" w:themeColor="accent6" w:themeShade="BF"/>
          <w:lang w:val="sr-Cyrl-RS"/>
        </w:rPr>
        <w:t xml:space="preserve">(PVC) </w:t>
      </w:r>
      <w:r w:rsidRPr="001D6B74">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Привремено складиштење разврстаног отпада врши на одређеним местима у кругу РНП, уз за ту намену попуњени „Интерни </w:t>
      </w:r>
      <w:proofErr w:type="spellStart"/>
      <w:r w:rsidRPr="001D6B74">
        <w:rPr>
          <w:color w:val="auto"/>
          <w:lang w:val="sr-Cyrl-RS"/>
        </w:rPr>
        <w:t>докумет</w:t>
      </w:r>
      <w:proofErr w:type="spellEnd"/>
      <w:r w:rsidRPr="001D6B74">
        <w:rPr>
          <w:color w:val="auto"/>
          <w:lang w:val="sr-Cyrl-RS"/>
        </w:rPr>
        <w:t xml:space="preserve"> о разврставању отпада“ који лице за HSE извођача и надзорни орган достављају одговорним лицима СЗЖС који га прегледају, </w:t>
      </w:r>
      <w:proofErr w:type="spellStart"/>
      <w:r w:rsidRPr="001D6B74">
        <w:rPr>
          <w:color w:val="auto"/>
          <w:lang w:val="sr-Cyrl-RS"/>
        </w:rPr>
        <w:t>заводе,потписују</w:t>
      </w:r>
      <w:proofErr w:type="spellEnd"/>
      <w:r w:rsidRPr="001D6B74">
        <w:rPr>
          <w:color w:val="auto"/>
          <w:lang w:val="sr-Cyrl-RS"/>
        </w:rPr>
        <w:t xml:space="preserve"> и одређују локацију где се разврстан отпад одлаже. Неопасан отпад – секундарне сировине у Блоку 16 са десне стране Авеније А, камена вуна </w:t>
      </w:r>
      <w:r w:rsidRPr="001D6B74">
        <w:rPr>
          <w:color w:val="auto"/>
          <w:u w:val="single"/>
          <w:lang w:val="sr-Cyrl-RS"/>
        </w:rPr>
        <w:t>у пластичним џаковима</w:t>
      </w:r>
      <w:r w:rsidRPr="001D6B74">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изнесе из РНП сав опасан отпад који је настао услед коришћења било које врсте опреме или потрошних средстава које је у РНП донео, (нпр. гориво, </w:t>
      </w:r>
      <w:proofErr w:type="spellStart"/>
      <w:r w:rsidRPr="001D6B74">
        <w:rPr>
          <w:color w:val="auto"/>
          <w:lang w:val="sr-Cyrl-RS"/>
        </w:rPr>
        <w:t>oтпадна</w:t>
      </w:r>
      <w:proofErr w:type="spellEnd"/>
      <w:r w:rsidRPr="001D6B74">
        <w:rPr>
          <w:color w:val="auto"/>
          <w:lang w:val="sr-Cyrl-RS"/>
        </w:rPr>
        <w:t xml:space="preserve">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изнесе из РНП  сав амбалажни опасан отпад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623FE6" w:rsidRPr="001D6B74" w:rsidRDefault="001D6B74" w:rsidP="001D6B74">
      <w:pPr>
        <w:pStyle w:val="ListParagraph"/>
        <w:numPr>
          <w:ilvl w:val="0"/>
          <w:numId w:val="48"/>
        </w:numPr>
        <w:spacing w:after="0"/>
        <w:ind w:right="2"/>
        <w:rPr>
          <w:color w:val="auto"/>
          <w:lang w:val="sr-Cyrl-RS"/>
        </w:rPr>
      </w:pPr>
      <w:r w:rsidRPr="001D6B74">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sidRPr="001D6B74">
        <w:rPr>
          <w:color w:val="auto"/>
          <w:lang w:val="sr-Cyrl-RS"/>
        </w:rPr>
        <w:lastRenderedPageBreak/>
        <w:t xml:space="preserve">томе нема потребе за </w:t>
      </w:r>
      <w:proofErr w:type="spellStart"/>
      <w:r w:rsidRPr="001D6B74">
        <w:rPr>
          <w:color w:val="auto"/>
          <w:lang w:val="sr-Cyrl-RS"/>
        </w:rPr>
        <w:t>ремедијацијом</w:t>
      </w:r>
      <w:proofErr w:type="spellEnd"/>
      <w:r w:rsidRPr="001D6B74">
        <w:rPr>
          <w:color w:val="auto"/>
          <w:lang w:val="sr-Cyrl-RS"/>
        </w:rPr>
        <w:t xml:space="preserve">, санацијом и др. мерама на локацијама </w:t>
      </w:r>
      <w:proofErr w:type="spellStart"/>
      <w:r w:rsidRPr="001D6B74">
        <w:rPr>
          <w:color w:val="auto"/>
          <w:lang w:val="sr-Cyrl-RS"/>
        </w:rPr>
        <w:t>узорковања</w:t>
      </w:r>
      <w:proofErr w:type="spellEnd"/>
      <w:r w:rsidRPr="001D6B74">
        <w:rPr>
          <w:color w:val="auto"/>
          <w:lang w:val="sr-Cyrl-RS"/>
        </w:rPr>
        <w:t xml:space="preserve">, се третира као ресурс и може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w:t>
      </w:r>
      <w:proofErr w:type="spellStart"/>
      <w:r w:rsidRPr="001D6B74">
        <w:rPr>
          <w:color w:val="auto"/>
          <w:lang w:val="sr-Cyrl-RS"/>
        </w:rPr>
        <w:t>предвиђену</w:t>
      </w:r>
      <w:proofErr w:type="spellEnd"/>
      <w:r w:rsidRPr="001D6B74">
        <w:rPr>
          <w:color w:val="auto"/>
          <w:lang w:val="sr-Cyrl-RS"/>
        </w:rPr>
        <w:t xml:space="preserve"> градску депонију уз попуњавање Документа о кретању </w:t>
      </w:r>
      <w:proofErr w:type="spellStart"/>
      <w:r w:rsidRPr="001D6B74">
        <w:rPr>
          <w:color w:val="auto"/>
          <w:lang w:val="sr-Cyrl-RS"/>
        </w:rPr>
        <w:t>неопасног</w:t>
      </w:r>
      <w:proofErr w:type="spellEnd"/>
      <w:r w:rsidRPr="001D6B74">
        <w:rPr>
          <w:color w:val="auto"/>
          <w:lang w:val="sr-Cyrl-RS"/>
        </w:rPr>
        <w:t xml:space="preserve"> отпада.     </w:t>
      </w:r>
    </w:p>
    <w:p w:rsidR="00623FE6" w:rsidRPr="001D6B74" w:rsidRDefault="00623FE6" w:rsidP="001D6B74">
      <w:pPr>
        <w:spacing w:after="0" w:line="259" w:lineRule="auto"/>
        <w:ind w:left="0" w:right="0" w:firstLine="0"/>
        <w:rPr>
          <w:color w:val="00B050"/>
          <w:lang w:val="sr-Cyrl-RS"/>
        </w:rPr>
      </w:pPr>
    </w:p>
    <w:p w:rsidR="00623FE6" w:rsidRPr="001D6B74" w:rsidRDefault="001D6B74" w:rsidP="001D6B74">
      <w:pPr>
        <w:pStyle w:val="Heading1"/>
        <w:spacing w:after="0"/>
        <w:rPr>
          <w:color w:val="auto"/>
          <w:sz w:val="22"/>
          <w:lang w:val="sr-Cyrl-RS"/>
        </w:rPr>
      </w:pPr>
      <w:r w:rsidRPr="001D6B74">
        <w:rPr>
          <w:rFonts w:eastAsia="Calibri"/>
          <w:b w:val="0"/>
          <w:color w:val="auto"/>
          <w:sz w:val="22"/>
          <w:lang w:val="sr-Cyrl-RS"/>
        </w:rPr>
        <w:tab/>
      </w:r>
      <w:bookmarkStart w:id="44" w:name="_Toc192661820"/>
      <w:bookmarkStart w:id="45" w:name="_Toc205816910"/>
      <w:r w:rsidRPr="001D6B74">
        <w:rPr>
          <w:lang w:val="sr-Cyrl-RS"/>
        </w:rPr>
        <w:t>5.3. Мере за заштиту отпадних вода</w:t>
      </w:r>
      <w:bookmarkEnd w:id="44"/>
      <w:bookmarkEnd w:id="45"/>
      <w:r w:rsidRPr="001D6B74">
        <w:rPr>
          <w:color w:val="auto"/>
          <w:sz w:val="22"/>
          <w:lang w:val="sr-Cyrl-RS"/>
        </w:rPr>
        <w:t xml:space="preserve"> </w:t>
      </w:r>
    </w:p>
    <w:p w:rsidR="00623FE6" w:rsidRPr="001D6B74" w:rsidRDefault="001D6B74" w:rsidP="001D6B74">
      <w:pPr>
        <w:pStyle w:val="ListParagraph"/>
        <w:numPr>
          <w:ilvl w:val="0"/>
          <w:numId w:val="55"/>
        </w:numPr>
        <w:spacing w:after="0"/>
        <w:ind w:right="2"/>
        <w:rPr>
          <w:color w:val="auto"/>
          <w:lang w:val="sr-Cyrl-RS"/>
        </w:rPr>
      </w:pPr>
      <w:r w:rsidRPr="001D6B74">
        <w:rPr>
          <w:color w:val="auto"/>
          <w:lang w:val="sr-Cyrl-RS"/>
        </w:rPr>
        <w:t>Управљање отпадним водама мора бити у складу са важећим Законом</w:t>
      </w:r>
      <w:r w:rsidRPr="001D6B74">
        <w:rPr>
          <w:rFonts w:eastAsia="Calibri"/>
          <w:color w:val="auto"/>
          <w:sz w:val="22"/>
          <w:lang w:val="sr-Cyrl-RS"/>
        </w:rPr>
        <w:t xml:space="preserve"> </w:t>
      </w:r>
      <w:r w:rsidRPr="001D6B74">
        <w:rPr>
          <w:color w:val="auto"/>
          <w:lang w:val="sr-Cyrl-RS"/>
        </w:rPr>
        <w:t xml:space="preserve">о водама и свим подзаконским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sidRPr="001D6B74">
        <w:rPr>
          <w:color w:val="auto"/>
          <w:lang w:val="sr-Cyrl-RS"/>
        </w:rPr>
        <w:t>водној</w:t>
      </w:r>
      <w:proofErr w:type="spellEnd"/>
      <w:r w:rsidRPr="001D6B74">
        <w:rPr>
          <w:color w:val="auto"/>
          <w:lang w:val="sr-Cyrl-RS"/>
        </w:rPr>
        <w:t xml:space="preserve"> дозволи БП РНП и свим НМД Друштва; </w:t>
      </w:r>
    </w:p>
    <w:p w:rsidR="00623FE6" w:rsidRPr="001D6B74" w:rsidRDefault="001D6B74" w:rsidP="001D6B74">
      <w:pPr>
        <w:pStyle w:val="ListParagraph"/>
        <w:numPr>
          <w:ilvl w:val="0"/>
          <w:numId w:val="49"/>
        </w:numPr>
        <w:spacing w:after="0"/>
        <w:ind w:right="2"/>
        <w:rPr>
          <w:color w:val="auto"/>
          <w:lang w:val="sr-Cyrl-RS"/>
        </w:rPr>
      </w:pPr>
      <w:r w:rsidRPr="001D6B74">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w:t>
      </w:r>
      <w:proofErr w:type="spellStart"/>
      <w:r w:rsidRPr="001D6B74">
        <w:rPr>
          <w:color w:val="auto"/>
          <w:lang w:val="sr-Cyrl-RS"/>
        </w:rPr>
        <w:t>рециркулације</w:t>
      </w:r>
      <w:proofErr w:type="spellEnd"/>
      <w:r w:rsidRPr="001D6B74">
        <w:rPr>
          <w:color w:val="auto"/>
          <w:lang w:val="sr-Cyrl-RS"/>
        </w:rPr>
        <w:t xml:space="preserve"> отпадних вода; </w:t>
      </w:r>
    </w:p>
    <w:p w:rsidR="00623FE6" w:rsidRPr="001D6B74" w:rsidRDefault="001D6B74" w:rsidP="001D6B74">
      <w:pPr>
        <w:pStyle w:val="ListParagraph"/>
        <w:numPr>
          <w:ilvl w:val="0"/>
          <w:numId w:val="49"/>
        </w:numPr>
        <w:spacing w:after="0"/>
        <w:ind w:right="2"/>
        <w:rPr>
          <w:color w:val="auto"/>
          <w:lang w:val="sr-Cyrl-RS"/>
        </w:rPr>
      </w:pPr>
      <w:r w:rsidRPr="001D6B74">
        <w:rPr>
          <w:color w:val="auto"/>
          <w:lang w:val="sr-Cyrl-RS"/>
        </w:rPr>
        <w:t xml:space="preserve">Користити воду најнижег прихватљивог квалитета где је то могуће; </w:t>
      </w:r>
    </w:p>
    <w:p w:rsidR="00623FE6" w:rsidRPr="001D6B74" w:rsidRDefault="001D6B74" w:rsidP="001D6B74">
      <w:pPr>
        <w:pStyle w:val="ListParagraph"/>
        <w:numPr>
          <w:ilvl w:val="0"/>
          <w:numId w:val="49"/>
        </w:numPr>
        <w:spacing w:after="0" w:line="314" w:lineRule="auto"/>
        <w:ind w:right="2"/>
        <w:rPr>
          <w:color w:val="auto"/>
          <w:lang w:val="sr-Cyrl-RS"/>
        </w:rPr>
      </w:pPr>
      <w:r w:rsidRPr="001D6B74">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w:t>
      </w:r>
      <w:proofErr w:type="spellStart"/>
      <w:r w:rsidRPr="001D6B74">
        <w:rPr>
          <w:color w:val="auto"/>
          <w:lang w:val="sr-Cyrl-RS"/>
        </w:rPr>
        <w:t>Бистрику</w:t>
      </w:r>
      <w:proofErr w:type="spellEnd"/>
      <w:r w:rsidRPr="001D6B74">
        <w:rPr>
          <w:color w:val="auto"/>
          <w:lang w:val="sr-Cyrl-RS"/>
        </w:rPr>
        <w:t xml:space="preserve">)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623FE6" w:rsidRPr="001D6B74" w:rsidRDefault="001D6B74" w:rsidP="001D6B74">
      <w:pPr>
        <w:spacing w:after="0" w:line="259" w:lineRule="auto"/>
        <w:ind w:left="0" w:right="0" w:firstLine="0"/>
        <w:rPr>
          <w:color w:val="auto"/>
          <w:lang w:val="sr-Cyrl-RS"/>
        </w:rPr>
      </w:pPr>
      <w:r w:rsidRPr="001D6B74">
        <w:rPr>
          <w:b/>
          <w:color w:val="auto"/>
          <w:lang w:val="sr-Cyrl-RS"/>
        </w:rPr>
        <w:t xml:space="preserve"> </w:t>
      </w:r>
    </w:p>
    <w:p w:rsidR="00623FE6" w:rsidRPr="001D6B74" w:rsidRDefault="001D6B74" w:rsidP="001D6B74">
      <w:pPr>
        <w:pStyle w:val="Heading1"/>
        <w:spacing w:after="0"/>
        <w:rPr>
          <w:lang w:val="sr-Cyrl-RS"/>
        </w:rPr>
      </w:pPr>
      <w:r w:rsidRPr="001D6B74">
        <w:rPr>
          <w:lang w:val="sr-Cyrl-RS"/>
        </w:rPr>
        <w:tab/>
      </w:r>
      <w:bookmarkStart w:id="46" w:name="_Toc192661821"/>
      <w:bookmarkStart w:id="47" w:name="_Toc205816911"/>
      <w:r w:rsidRPr="001D6B74">
        <w:rPr>
          <w:lang w:val="sr-Cyrl-RS"/>
        </w:rPr>
        <w:t xml:space="preserve">5.4. </w:t>
      </w:r>
      <w:r w:rsidRPr="001D6B74">
        <w:rPr>
          <w:lang w:val="sr-Cyrl-RS"/>
        </w:rPr>
        <w:tab/>
        <w:t>Мере за правилно управљање / руковање хемикалијама</w:t>
      </w:r>
      <w:bookmarkEnd w:id="46"/>
      <w:bookmarkEnd w:id="47"/>
      <w:r w:rsidRPr="001D6B74">
        <w:rPr>
          <w:lang w:val="sr-Cyrl-RS"/>
        </w:rPr>
        <w:t xml:space="preserve">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Хемикалије које Извођач планира да користи у БП РНП морају да буду </w:t>
      </w:r>
      <w:proofErr w:type="spellStart"/>
      <w:r w:rsidRPr="001D6B74">
        <w:rPr>
          <w:color w:val="auto"/>
          <w:lang w:val="sr-Cyrl-RS"/>
        </w:rPr>
        <w:t>биоразградљиве</w:t>
      </w:r>
      <w:proofErr w:type="spellEnd"/>
      <w:r w:rsidRPr="001D6B74">
        <w:rPr>
          <w:color w:val="auto"/>
          <w:lang w:val="sr-Cyrl-RS"/>
        </w:rPr>
        <w:t xml:space="preserve">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sidRPr="001D6B74">
        <w:rPr>
          <w:color w:val="auto"/>
          <w:lang w:val="sr-Cyrl-RS"/>
        </w:rPr>
        <w:t>водној</w:t>
      </w:r>
      <w:proofErr w:type="spellEnd"/>
      <w:r w:rsidRPr="001D6B74">
        <w:rPr>
          <w:color w:val="auto"/>
          <w:lang w:val="sr-Cyrl-RS"/>
        </w:rPr>
        <w:t xml:space="preserve"> дозволи БП РНП и свим НМД Друштва;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623FE6" w:rsidRPr="001D6B74" w:rsidRDefault="001D6B74" w:rsidP="001D6B74">
      <w:pPr>
        <w:pStyle w:val="ListParagraph"/>
        <w:numPr>
          <w:ilvl w:val="0"/>
          <w:numId w:val="50"/>
        </w:numPr>
        <w:spacing w:after="0"/>
        <w:ind w:right="2"/>
        <w:rPr>
          <w:color w:val="auto"/>
          <w:lang w:val="sr-Cyrl-RS"/>
        </w:rPr>
      </w:pPr>
      <w:r w:rsidRPr="001D6B74">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Дефинисати за сваку појединачну хемикалију: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Ознаку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Врсту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Потребну количину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ТДС листу (технички лист)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lastRenderedPageBreak/>
        <w:t>SDS листу (безбедносни лист), не старију од две године од пријема хемикалије. на енглеском и српском језику која је усклађена са CLP /</w:t>
      </w:r>
      <w:r w:rsidRPr="001D6B74">
        <w:rPr>
          <w:rFonts w:eastAsia="Calibri"/>
          <w:color w:val="auto"/>
          <w:sz w:val="22"/>
          <w:lang w:val="sr-Cyrl-RS"/>
        </w:rPr>
        <w:t xml:space="preserve"> </w:t>
      </w:r>
      <w:r w:rsidRPr="001D6B74">
        <w:rPr>
          <w:color w:val="auto"/>
          <w:lang w:val="sr-Cyrl-RS"/>
        </w:rPr>
        <w:t xml:space="preserve">GHS класификацијом </w:t>
      </w:r>
    </w:p>
    <w:p w:rsidR="00623FE6" w:rsidRPr="001D6B74" w:rsidRDefault="001D6B74" w:rsidP="001D6B74">
      <w:pPr>
        <w:spacing w:after="0" w:line="259" w:lineRule="auto"/>
        <w:ind w:left="36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Све хемикалије морају бити сагласне са регулативом (ЕC) No1907/2006 (REACH) No1272/2008, </w:t>
      </w:r>
      <w:proofErr w:type="spellStart"/>
      <w:r w:rsidRPr="001D6B74">
        <w:rPr>
          <w:color w:val="auto"/>
          <w:lang w:val="sr-Cyrl-RS"/>
        </w:rPr>
        <w:t>No</w:t>
      </w:r>
      <w:proofErr w:type="spellEnd"/>
      <w:r w:rsidRPr="001D6B74">
        <w:rPr>
          <w:color w:val="auto"/>
          <w:lang w:val="sr-Cyrl-RS"/>
        </w:rPr>
        <w:t xml:space="preserve"> 45/1999: 548/1968.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pStyle w:val="Heading1"/>
        <w:spacing w:after="0"/>
        <w:rPr>
          <w:lang w:val="sr-Cyrl-RS"/>
        </w:rPr>
      </w:pPr>
      <w:bookmarkStart w:id="48" w:name="_Toc192661822"/>
      <w:bookmarkStart w:id="49" w:name="_Toc205816912"/>
      <w:r w:rsidRPr="001D6B74">
        <w:rPr>
          <w:lang w:val="sr-Cyrl-RS"/>
        </w:rPr>
        <w:t>5.5 Мере за заштиту земљишта и подземних вода</w:t>
      </w:r>
      <w:bookmarkEnd w:id="48"/>
      <w:bookmarkEnd w:id="49"/>
      <w:r w:rsidRPr="001D6B74">
        <w:rPr>
          <w:lang w:val="sr-Cyrl-RS"/>
        </w:rPr>
        <w:t xml:space="preserve"> </w:t>
      </w:r>
    </w:p>
    <w:p w:rsidR="00623FE6" w:rsidRPr="001D6B74" w:rsidRDefault="001D6B74" w:rsidP="001D6B74">
      <w:pPr>
        <w:pStyle w:val="ListParagraph"/>
        <w:numPr>
          <w:ilvl w:val="0"/>
          <w:numId w:val="51"/>
        </w:numPr>
        <w:spacing w:after="0"/>
        <w:ind w:right="2"/>
        <w:rPr>
          <w:color w:val="auto"/>
          <w:lang w:val="sr-Cyrl-RS"/>
        </w:rPr>
      </w:pPr>
      <w:r w:rsidRPr="001D6B74">
        <w:rPr>
          <w:color w:val="auto"/>
          <w:lang w:val="sr-Cyrl-RS"/>
        </w:rPr>
        <w:t>Током извођења радова забрањено је испуштање и одлагање опасних и штетних материја директно на земљиште и посредно у подземне воде;</w:t>
      </w:r>
    </w:p>
    <w:p w:rsidR="00623FE6" w:rsidRPr="001D6B74" w:rsidRDefault="00623FE6" w:rsidP="001D6B74">
      <w:pPr>
        <w:spacing w:after="0"/>
        <w:ind w:right="2"/>
        <w:rPr>
          <w:color w:val="auto"/>
          <w:lang w:val="sr-Cyrl-RS"/>
        </w:rPr>
      </w:pPr>
    </w:p>
    <w:p w:rsidR="00623FE6" w:rsidRPr="001D6B74" w:rsidRDefault="001D6B74" w:rsidP="001D6B74">
      <w:pPr>
        <w:pStyle w:val="ListParagraph"/>
        <w:numPr>
          <w:ilvl w:val="0"/>
          <w:numId w:val="58"/>
        </w:numPr>
        <w:spacing w:after="0"/>
        <w:ind w:right="2"/>
        <w:rPr>
          <w:color w:val="auto"/>
          <w:lang w:val="sr-Cyrl-RS"/>
        </w:rPr>
      </w:pPr>
      <w:r w:rsidRPr="001D6B74">
        <w:rPr>
          <w:color w:val="auto"/>
          <w:lang w:val="sr-Cyrl-RS"/>
        </w:rPr>
        <w:t>У складу са обавезама проистеклих из важећег Закона о заштити земљишта у РНП се врши редован годишњи мониторинг земљишта, који представља планско,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pStyle w:val="ListParagraph"/>
        <w:spacing w:after="0"/>
        <w:ind w:right="2" w:firstLine="0"/>
        <w:rPr>
          <w:color w:val="auto"/>
          <w:lang w:val="sr-Cyrl-RS"/>
        </w:rPr>
      </w:pPr>
      <w:r w:rsidRPr="001D6B74">
        <w:rPr>
          <w:color w:val="auto"/>
          <w:lang w:val="sr-Cyrl-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Прикаже податке о квалитету земљишта пре почетка и по завршетку обављања активности;</w:t>
      </w: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Прати промене на земљишту и у земљишту на прописан начин у зони утицаја својих активности;</w:t>
      </w:r>
    </w:p>
    <w:p w:rsidR="00623FE6" w:rsidRPr="001D6B74" w:rsidRDefault="001D6B74" w:rsidP="001D6B74">
      <w:pPr>
        <w:pStyle w:val="ListParagraph"/>
        <w:numPr>
          <w:ilvl w:val="0"/>
          <w:numId w:val="59"/>
        </w:numPr>
        <w:spacing w:after="0"/>
        <w:ind w:right="2"/>
        <w:rPr>
          <w:color w:val="auto"/>
          <w:lang w:val="sr-Cyrl-RS"/>
        </w:rPr>
      </w:pPr>
      <w:r w:rsidRPr="001D6B74">
        <w:rPr>
          <w:color w:val="auto"/>
          <w:lang w:val="sr-Cyrl-RS"/>
        </w:rPr>
        <w:t>Податке о промени на земљишту и у земљишту достави надлежном Министарству и Агенцији за заштиту животне средине РС.</w:t>
      </w:r>
    </w:p>
    <w:p w:rsidR="00623FE6" w:rsidRPr="001D6B74" w:rsidRDefault="001D6B74" w:rsidP="001D6B74">
      <w:pPr>
        <w:pStyle w:val="ListParagraph"/>
        <w:spacing w:after="0"/>
        <w:ind w:right="2" w:firstLine="0"/>
        <w:rPr>
          <w:color w:val="auto"/>
          <w:lang w:val="sr-Cyrl-RS"/>
        </w:rPr>
      </w:pPr>
      <w:r w:rsidRPr="001D6B74">
        <w:rPr>
          <w:color w:val="auto"/>
          <w:lang w:val="sr-Cyrl-RS"/>
        </w:rPr>
        <w:t xml:space="preserve"> </w:t>
      </w:r>
    </w:p>
    <w:p w:rsidR="00623FE6" w:rsidRPr="001D6B74" w:rsidRDefault="001D6B74" w:rsidP="001D6B74">
      <w:pPr>
        <w:pStyle w:val="ListParagraph"/>
        <w:numPr>
          <w:ilvl w:val="0"/>
          <w:numId w:val="51"/>
        </w:numPr>
        <w:spacing w:after="0"/>
        <w:ind w:right="2"/>
        <w:rPr>
          <w:color w:val="auto"/>
          <w:lang w:val="sr-Cyrl-RS"/>
        </w:rPr>
      </w:pPr>
      <w:r w:rsidRPr="001D6B74">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623FE6" w:rsidRPr="001D6B74" w:rsidRDefault="00623FE6" w:rsidP="001D6B74">
      <w:pPr>
        <w:pStyle w:val="ListParagraph"/>
        <w:spacing w:after="0"/>
        <w:ind w:right="2" w:firstLine="0"/>
        <w:rPr>
          <w:color w:val="auto"/>
          <w:lang w:val="sr-Cyrl-RS"/>
        </w:rPr>
      </w:pPr>
    </w:p>
    <w:p w:rsidR="00623FE6" w:rsidRPr="001D6B74" w:rsidRDefault="001D6B74" w:rsidP="001D6B74">
      <w:pPr>
        <w:spacing w:after="0"/>
        <w:rPr>
          <w:color w:val="auto"/>
          <w:lang w:val="sr-Cyrl-RS"/>
        </w:rPr>
      </w:pPr>
      <w:r w:rsidRPr="001D6B74">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тзв. „нултог (или затеченог) стања“ животне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 xml:space="preserve">На основу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w:t>
      </w:r>
      <w:proofErr w:type="spellStart"/>
      <w:r w:rsidRPr="001D6B74">
        <w:rPr>
          <w:color w:val="auto"/>
          <w:lang w:val="sr-Cyrl-RS"/>
        </w:rPr>
        <w:t>земЉишта</w:t>
      </w:r>
      <w:proofErr w:type="spellEnd"/>
      <w:r w:rsidRPr="001D6B74">
        <w:rPr>
          <w:color w:val="auto"/>
          <w:lang w:val="sr-Cyrl-RS"/>
        </w:rPr>
        <w:t xml:space="preserve">. Мониторинг земљишта на коме се обављају активности са Листе (тачке 1.2. Рафинерије нафте и гаса и 4.1. Хемијска постројења за производњу </w:t>
      </w:r>
      <w:proofErr w:type="spellStart"/>
      <w:r w:rsidRPr="001D6B74">
        <w:rPr>
          <w:color w:val="auto"/>
          <w:lang w:val="sr-Cyrl-RS"/>
        </w:rPr>
        <w:t>осносвних</w:t>
      </w:r>
      <w:proofErr w:type="spellEnd"/>
      <w:r w:rsidRPr="001D6B74">
        <w:rPr>
          <w:color w:val="auto"/>
          <w:lang w:val="sr-Cyrl-RS"/>
        </w:rPr>
        <w:t xml:space="preserve"> органских хемикалија, под а) прости угљоводоници), треба да прикаже податке о стању и квалитету земљишта у току обављања активности.</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w:t>
      </w:r>
      <w:proofErr w:type="spellStart"/>
      <w:r w:rsidRPr="001D6B74">
        <w:rPr>
          <w:color w:val="auto"/>
          <w:lang w:val="sr-Cyrl-RS"/>
        </w:rPr>
        <w:t>узорковање</w:t>
      </w:r>
      <w:proofErr w:type="spellEnd"/>
      <w:r w:rsidRPr="001D6B74">
        <w:rPr>
          <w:color w:val="auto"/>
          <w:lang w:val="sr-Cyrl-RS"/>
        </w:rPr>
        <w:t xml:space="preserve"> и лабораторијско испитивање земљишта од стране Наручиоца услуге, за следеће </w:t>
      </w:r>
      <w:proofErr w:type="spellStart"/>
      <w:r w:rsidRPr="001D6B74">
        <w:rPr>
          <w:color w:val="auto"/>
          <w:lang w:val="sr-Cyrl-RS"/>
        </w:rPr>
        <w:t>патраметре</w:t>
      </w:r>
      <w:proofErr w:type="spellEnd"/>
      <w:r w:rsidRPr="001D6B74">
        <w:rPr>
          <w:color w:val="auto"/>
          <w:lang w:val="sr-Cyrl-RS"/>
        </w:rPr>
        <w:t xml:space="preserve"> и када је у питању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Механички састав земљишта;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 xml:space="preserve">Киселост земљишта (активна киселост </w:t>
      </w:r>
      <w:proofErr w:type="spellStart"/>
      <w:r w:rsidRPr="001D6B74">
        <w:rPr>
          <w:color w:val="auto"/>
          <w:lang w:val="sr-Cyrl-RS"/>
        </w:rPr>
        <w:t>pH</w:t>
      </w:r>
      <w:proofErr w:type="spellEnd"/>
      <w:r w:rsidRPr="001D6B74">
        <w:rPr>
          <w:color w:val="auto"/>
          <w:lang w:val="sr-Cyrl-RS"/>
        </w:rPr>
        <w:t xml:space="preserve"> у H</w:t>
      </w:r>
      <w:r w:rsidRPr="001D6B74">
        <w:rPr>
          <w:color w:val="auto"/>
          <w:vertAlign w:val="subscript"/>
          <w:lang w:val="sr-Cyrl-RS"/>
        </w:rPr>
        <w:t>2</w:t>
      </w:r>
      <w:r w:rsidRPr="001D6B74">
        <w:rPr>
          <w:color w:val="auto"/>
          <w:lang w:val="sr-Cyrl-RS"/>
        </w:rPr>
        <w:t xml:space="preserve">O, </w:t>
      </w:r>
      <w:proofErr w:type="spellStart"/>
      <w:r w:rsidRPr="001D6B74">
        <w:rPr>
          <w:color w:val="auto"/>
          <w:lang w:val="sr-Cyrl-RS"/>
        </w:rPr>
        <w:t>супституциона</w:t>
      </w:r>
      <w:proofErr w:type="spellEnd"/>
      <w:r w:rsidRPr="001D6B74">
        <w:rPr>
          <w:color w:val="auto"/>
          <w:lang w:val="sr-Cyrl-RS"/>
        </w:rPr>
        <w:t xml:space="preserve"> киселост </w:t>
      </w:r>
      <w:proofErr w:type="spellStart"/>
      <w:r w:rsidRPr="001D6B74">
        <w:rPr>
          <w:color w:val="auto"/>
          <w:lang w:val="sr-Cyrl-RS"/>
        </w:rPr>
        <w:t>pH</w:t>
      </w:r>
      <w:proofErr w:type="spellEnd"/>
      <w:r w:rsidRPr="001D6B74">
        <w:rPr>
          <w:color w:val="auto"/>
          <w:lang w:val="sr-Cyrl-RS"/>
        </w:rPr>
        <w:t xml:space="preserve"> у 1M </w:t>
      </w:r>
      <w:proofErr w:type="spellStart"/>
      <w:r w:rsidRPr="001D6B74">
        <w:rPr>
          <w:color w:val="auto"/>
          <w:lang w:val="sr-Cyrl-RS"/>
        </w:rPr>
        <w:t>KCl</w:t>
      </w:r>
      <w:proofErr w:type="spellEnd"/>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Садржај CaCO</w:t>
      </w:r>
      <w:r w:rsidRPr="001D6B74">
        <w:rPr>
          <w:color w:val="auto"/>
          <w:vertAlign w:val="subscript"/>
          <w:lang w:val="sr-Cyrl-RS"/>
        </w:rPr>
        <w:t>3</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Капацитет измењених катјона;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Степен засићености базама;</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Садржај органске материје;</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Угљоводоници нафтног порекла (фракције S</w:t>
      </w:r>
      <w:r w:rsidRPr="001D6B74">
        <w:rPr>
          <w:color w:val="auto"/>
          <w:vertAlign w:val="subscript"/>
          <w:lang w:val="sr-Cyrl-RS"/>
        </w:rPr>
        <w:t>6</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proofErr w:type="spellStart"/>
      <w:r w:rsidRPr="001D6B74">
        <w:rPr>
          <w:color w:val="auto"/>
          <w:lang w:val="sr-Cyrl-RS"/>
        </w:rPr>
        <w:t>Полициклични</w:t>
      </w:r>
      <w:proofErr w:type="spellEnd"/>
      <w:r w:rsidRPr="001D6B74">
        <w:rPr>
          <w:color w:val="auto"/>
          <w:lang w:val="sr-Cyrl-RS"/>
        </w:rPr>
        <w:t xml:space="preserve"> ароматични угљоводоници (PAH);</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Минерална уља (S</w:t>
      </w:r>
      <w:r w:rsidRPr="001D6B74">
        <w:rPr>
          <w:color w:val="auto"/>
          <w:vertAlign w:val="subscript"/>
          <w:lang w:val="sr-Cyrl-RS"/>
        </w:rPr>
        <w:t>10</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ListParagraph"/>
        <w:numPr>
          <w:ilvl w:val="0"/>
          <w:numId w:val="56"/>
        </w:numPr>
        <w:spacing w:after="0" w:line="240" w:lineRule="auto"/>
        <w:ind w:right="0"/>
        <w:rPr>
          <w:color w:val="auto"/>
          <w:lang w:val="sr-Cyrl-RS"/>
        </w:rPr>
      </w:pPr>
      <w:r w:rsidRPr="001D6B74">
        <w:rPr>
          <w:color w:val="auto"/>
          <w:lang w:val="sr-Cyrl-RS"/>
        </w:rPr>
        <w:t>Ароматични угљоводоници (BTEX).</w:t>
      </w:r>
    </w:p>
    <w:p w:rsidR="00623FE6" w:rsidRPr="001D6B74" w:rsidRDefault="00623FE6" w:rsidP="001D6B74">
      <w:pPr>
        <w:spacing w:after="0"/>
        <w:contextualSpacing/>
        <w:rPr>
          <w:b/>
          <w:color w:val="auto"/>
          <w:lang w:val="sr-Cyrl-RS"/>
        </w:rPr>
      </w:pPr>
    </w:p>
    <w:p w:rsidR="00623FE6" w:rsidRPr="001D6B74" w:rsidRDefault="001D6B74" w:rsidP="001D6B74">
      <w:pPr>
        <w:spacing w:after="0"/>
        <w:contextualSpacing/>
        <w:rPr>
          <w:color w:val="auto"/>
          <w:lang w:val="sr-Cyrl-RS"/>
        </w:rPr>
      </w:pPr>
      <w:r w:rsidRPr="001D6B74">
        <w:rPr>
          <w:color w:val="auto"/>
          <w:lang w:val="sr-Cyrl-RS"/>
        </w:rPr>
        <w:t>Исте параметре треба испитивати и у одређивању „нултог“ стања земљишта за Пројекте у РНП.</w:t>
      </w:r>
    </w:p>
    <w:p w:rsidR="00623FE6" w:rsidRPr="001D6B74" w:rsidRDefault="001D6B74" w:rsidP="001D6B74">
      <w:pPr>
        <w:spacing w:after="0"/>
        <w:rPr>
          <w:color w:val="auto"/>
          <w:lang w:val="sr-Cyrl-RS"/>
        </w:rPr>
      </w:pPr>
      <w:r w:rsidRPr="001D6B74">
        <w:rPr>
          <w:color w:val="auto"/>
          <w:lang w:val="sr-Cyrl-RS"/>
        </w:rPr>
        <w:t xml:space="preserve">Наведена Листа параметара коју обухватамо Планом мониторинга земљишта и у Извештају о „нултом“ стању </w:t>
      </w:r>
      <w:proofErr w:type="spellStart"/>
      <w:r w:rsidRPr="001D6B74">
        <w:rPr>
          <w:color w:val="auto"/>
          <w:lang w:val="sr-Cyrl-RS"/>
        </w:rPr>
        <w:t>замљишта</w:t>
      </w:r>
      <w:proofErr w:type="spellEnd"/>
      <w:r w:rsidRPr="001D6B74">
        <w:rPr>
          <w:color w:val="auto"/>
          <w:lang w:val="sr-Cyrl-RS"/>
        </w:rPr>
        <w:t xml:space="preserve"> мора бити усаглашена од стране ангажованог правног лица, лабораторије и Наручиоца.</w:t>
      </w:r>
    </w:p>
    <w:p w:rsidR="00623FE6" w:rsidRPr="001D6B74" w:rsidRDefault="001D6B74" w:rsidP="001D6B74">
      <w:pPr>
        <w:spacing w:after="0"/>
        <w:contextualSpacing/>
        <w:rPr>
          <w:bCs/>
          <w:color w:val="auto"/>
          <w:lang w:val="sr-Cyrl-RS"/>
        </w:rPr>
      </w:pPr>
      <w:r w:rsidRPr="001D6B74">
        <w:rPr>
          <w:bCs/>
          <w:color w:val="auto"/>
          <w:lang w:val="sr-Cyrl-RS"/>
        </w:rPr>
        <w:t>Израда извештаја о мониторингу земљишта:</w:t>
      </w:r>
    </w:p>
    <w:p w:rsidR="00623FE6" w:rsidRPr="001D6B74" w:rsidRDefault="00623FE6" w:rsidP="001D6B74">
      <w:pPr>
        <w:spacing w:after="0"/>
        <w:contextualSpacing/>
        <w:rPr>
          <w:bCs/>
          <w:color w:val="auto"/>
          <w:lang w:val="sr-Cyrl-RS"/>
        </w:rPr>
      </w:pPr>
    </w:p>
    <w:p w:rsidR="00623FE6" w:rsidRPr="001D6B74" w:rsidRDefault="001D6B74" w:rsidP="001D6B74">
      <w:pPr>
        <w:spacing w:after="0"/>
        <w:rPr>
          <w:color w:val="auto"/>
          <w:lang w:val="sr-Cyrl-RS"/>
        </w:rPr>
      </w:pPr>
      <w:r w:rsidRPr="001D6B74">
        <w:rPr>
          <w:bCs/>
          <w:color w:val="auto"/>
          <w:lang w:val="sr-Cyrl-RS"/>
        </w:rPr>
        <w:t>Извештаји о „0“ стању земљишта исто као и Извештаји о мониторингу земљишта у БП РНП за 2021, 2022 и 2023,</w:t>
      </w:r>
      <w:r w:rsidRPr="001D6B74">
        <w:rPr>
          <w:color w:val="auto"/>
          <w:lang w:val="sr-Cyrl-RS"/>
        </w:rPr>
        <w:t xml:space="preserve"> су прихваћени ако су израђени на основу члана 33. </w:t>
      </w:r>
      <w:r w:rsidRPr="001D6B74">
        <w:rPr>
          <w:i/>
          <w:iCs/>
          <w:color w:val="auto"/>
          <w:lang w:val="sr-Cyrl-RS"/>
        </w:rPr>
        <w:t>Закона о заштити земљишта ("Сл. гласник РС", бр. 112/2015)</w:t>
      </w:r>
      <w:r w:rsidRPr="001D6B74">
        <w:rPr>
          <w:color w:val="auto"/>
          <w:lang w:val="sr-Cyrl-RS"/>
        </w:rPr>
        <w:t xml:space="preserve"> и члана 6. </w:t>
      </w:r>
      <w:r w:rsidRPr="001D6B74">
        <w:rPr>
          <w:i/>
          <w:iCs/>
          <w:color w:val="auto"/>
          <w:lang w:val="sr-Cyrl-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sidRPr="001D6B74">
        <w:rPr>
          <w:color w:val="auto"/>
          <w:lang w:val="sr-Cyrl-RS"/>
        </w:rPr>
        <w:t xml:space="preserve"> па их је </w:t>
      </w:r>
      <w:r w:rsidRPr="001D6B74">
        <w:rPr>
          <w:bCs/>
          <w:color w:val="auto"/>
          <w:lang w:val="sr-Cyrl-RS"/>
        </w:rPr>
        <w:t>потребно израдити у потпуном складу са чланом 4. Правилника о садржини и форми извештаја о мониторингу земљишта</w:t>
      </w:r>
      <w:r w:rsidRPr="001D6B74">
        <w:rPr>
          <w:color w:val="auto"/>
          <w:lang w:val="sr-Cyrl-RS"/>
        </w:rPr>
        <w:t xml:space="preserve"> ("Сл. гласник РС", бр. 126/2021), којим се у РС ближе прописује садржина и форма извештаја о мониторингу земљишта:</w:t>
      </w:r>
    </w:p>
    <w:p w:rsidR="00623FE6" w:rsidRPr="001D6B74" w:rsidRDefault="001D6B74" w:rsidP="001D6B74">
      <w:pPr>
        <w:spacing w:after="0"/>
        <w:rPr>
          <w:bCs/>
          <w:i/>
          <w:iCs/>
          <w:color w:val="auto"/>
          <w:lang w:val="sr-Cyrl-RS"/>
        </w:rPr>
      </w:pPr>
      <w:r w:rsidRPr="001D6B74">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sidRPr="001D6B74">
        <w:rPr>
          <w:bCs/>
          <w:iCs/>
          <w:color w:val="auto"/>
          <w:u w:val="single"/>
          <w:lang w:val="sr-Cyrl-RS"/>
        </w:rPr>
        <w:t>као и</w:t>
      </w:r>
      <w:r w:rsidRPr="001D6B74">
        <w:rPr>
          <w:bCs/>
          <w:i/>
          <w:iCs/>
          <w:color w:val="auto"/>
          <w:u w:val="single"/>
          <w:lang w:val="sr-Cyrl-RS"/>
        </w:rPr>
        <w:t xml:space="preserve"> </w:t>
      </w:r>
      <w:r w:rsidRPr="001D6B74">
        <w:rPr>
          <w:bCs/>
          <w:color w:val="auto"/>
          <w:u w:val="single"/>
          <w:lang w:val="sr-Cyrl-RS"/>
        </w:rPr>
        <w:t>Извештај о „0“ стању земљишта:</w:t>
      </w:r>
      <w:r w:rsidRPr="001D6B74">
        <w:rPr>
          <w:bCs/>
          <w:i/>
          <w:iCs/>
          <w:color w:val="auto"/>
          <w:lang w:val="sr-Cyrl-RS"/>
        </w:rPr>
        <w:t xml:space="preserve">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број и положај мерних места приказан у UTM координатном систему;</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детаљан опис локалитета са подацима о промени намене и начину коришћења земљишта;</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опис узетих узорака земљишта на ком се обавља мониторинг;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фото документацију локалитета на ком се обавља мониторинг;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lastRenderedPageBreak/>
        <w:t xml:space="preserve">листу анализираних параметара, коришћене методе и стандарде/референтна докумената и резултате извршених испитивања; </w:t>
      </w:r>
    </w:p>
    <w:p w:rsidR="00623FE6" w:rsidRPr="001D6B74" w:rsidRDefault="001D6B74" w:rsidP="001D6B74">
      <w:pPr>
        <w:pStyle w:val="ListParagraph"/>
        <w:numPr>
          <w:ilvl w:val="0"/>
          <w:numId w:val="57"/>
        </w:numPr>
        <w:spacing w:after="0" w:line="240" w:lineRule="auto"/>
        <w:ind w:right="0"/>
        <w:rPr>
          <w:bCs/>
          <w:i/>
          <w:iCs/>
          <w:color w:val="auto"/>
          <w:lang w:val="sr-Cyrl-RS"/>
        </w:rPr>
      </w:pPr>
      <w:r w:rsidRPr="001D6B74">
        <w:rPr>
          <w:bCs/>
          <w:i/>
          <w:iCs/>
          <w:color w:val="auto"/>
          <w:lang w:val="sr-Cyrl-RS"/>
        </w:rPr>
        <w:t xml:space="preserve">списак делова локалитета који су изузети из мониторинга са образложењем; </w:t>
      </w:r>
    </w:p>
    <w:p w:rsidR="00623FE6" w:rsidRPr="001D6B74" w:rsidRDefault="001D6B74" w:rsidP="001D6B74">
      <w:pPr>
        <w:pStyle w:val="ListParagraph"/>
        <w:numPr>
          <w:ilvl w:val="0"/>
          <w:numId w:val="57"/>
        </w:numPr>
        <w:spacing w:after="0" w:line="240" w:lineRule="auto"/>
        <w:ind w:right="0"/>
        <w:rPr>
          <w:bCs/>
          <w:i/>
          <w:iCs/>
          <w:color w:val="auto"/>
          <w:u w:val="single"/>
          <w:lang w:val="sr-Cyrl-RS"/>
        </w:rPr>
      </w:pPr>
      <w:r w:rsidRPr="001D6B74">
        <w:rPr>
          <w:bCs/>
          <w:i/>
          <w:iCs/>
          <w:color w:val="auto"/>
          <w:u w:val="single"/>
          <w:lang w:val="sr-Cyrl-RS"/>
        </w:rPr>
        <w:t xml:space="preserve">стручну оцену стања и квалитета земљишта. </w:t>
      </w:r>
    </w:p>
    <w:p w:rsidR="00623FE6" w:rsidRPr="001D6B74" w:rsidRDefault="00623FE6" w:rsidP="001D6B74">
      <w:pPr>
        <w:spacing w:after="0"/>
        <w:rPr>
          <w:b/>
          <w:bCs/>
          <w:i/>
          <w:iCs/>
          <w:color w:val="auto"/>
          <w:lang w:val="sr-Cyrl-RS"/>
        </w:rPr>
      </w:pPr>
    </w:p>
    <w:p w:rsidR="00623FE6" w:rsidRPr="001D6B74" w:rsidRDefault="001D6B74" w:rsidP="001D6B74">
      <w:pPr>
        <w:pStyle w:val="Heading1"/>
        <w:spacing w:after="0" w:line="276" w:lineRule="auto"/>
        <w:ind w:left="360" w:hanging="360"/>
        <w:rPr>
          <w:rFonts w:eastAsia="Times New Roman"/>
          <w:color w:val="auto"/>
          <w:lang w:val="sr-Cyrl-RS"/>
        </w:rPr>
      </w:pPr>
      <w:bookmarkStart w:id="50" w:name="_Toc102730205"/>
      <w:bookmarkStart w:id="51" w:name="_Toc493670560"/>
      <w:bookmarkStart w:id="52" w:name="_Toc192661823"/>
      <w:bookmarkStart w:id="53" w:name="_Toc205816913"/>
      <w:r w:rsidRPr="001D6B74">
        <w:rPr>
          <w:rFonts w:eastAsia="Times New Roman"/>
          <w:color w:val="auto"/>
          <w:lang w:val="sr-Cyrl-RS"/>
        </w:rPr>
        <w:t>ТЕХНИЧКИ ЗАХТЕВИ</w:t>
      </w:r>
      <w:bookmarkEnd w:id="50"/>
      <w:bookmarkEnd w:id="51"/>
      <w:r w:rsidRPr="001D6B74">
        <w:rPr>
          <w:rFonts w:eastAsia="Times New Roman"/>
          <w:color w:val="auto"/>
          <w:lang w:val="sr-Cyrl-RS"/>
        </w:rPr>
        <w:t>:</w:t>
      </w:r>
      <w:bookmarkEnd w:id="52"/>
      <w:bookmarkEnd w:id="53"/>
    </w:p>
    <w:p w:rsidR="00623FE6" w:rsidRPr="001D6B74" w:rsidRDefault="001D6B74" w:rsidP="001D6B74">
      <w:pPr>
        <w:spacing w:after="0"/>
        <w:rPr>
          <w:color w:val="auto"/>
          <w:lang w:val="sr-Cyrl-RS"/>
        </w:rPr>
      </w:pPr>
      <w:r w:rsidRPr="001D6B74">
        <w:rPr>
          <w:color w:val="auto"/>
          <w:lang w:val="sr-Cyrl-RS"/>
        </w:rPr>
        <w:t xml:space="preserve">Извршилац је у обавези да обавља </w:t>
      </w:r>
      <w:proofErr w:type="spellStart"/>
      <w:r w:rsidRPr="001D6B74">
        <w:rPr>
          <w:color w:val="auto"/>
          <w:lang w:val="sr-Cyrl-RS"/>
        </w:rPr>
        <w:t>испитивaње</w:t>
      </w:r>
      <w:proofErr w:type="spellEnd"/>
      <w:r w:rsidRPr="001D6B74">
        <w:rPr>
          <w:color w:val="auto"/>
          <w:lang w:val="sr-Cyrl-RS"/>
        </w:rPr>
        <w:t xml:space="preserve"> „нултог“ стања у складу са поступком датим у Прилогу 2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proofErr w:type="spellStart"/>
      <w:r w:rsidRPr="001D6B74">
        <w:rPr>
          <w:color w:val="auto"/>
          <w:lang w:val="sr-Cyrl-RS"/>
        </w:rPr>
        <w:t>узорковање</w:t>
      </w:r>
      <w:proofErr w:type="spellEnd"/>
      <w:r w:rsidRPr="001D6B74">
        <w:rPr>
          <w:color w:val="auto"/>
          <w:lang w:val="sr-Cyrl-RS"/>
        </w:rPr>
        <w:t xml:space="preserve">, припрему узорака и </w:t>
      </w:r>
      <w:proofErr w:type="spellStart"/>
      <w:r w:rsidRPr="001D6B74">
        <w:rPr>
          <w:color w:val="auto"/>
          <w:lang w:val="sr-Cyrl-RS"/>
        </w:rPr>
        <w:t>испистивање</w:t>
      </w:r>
      <w:proofErr w:type="spellEnd"/>
      <w:r w:rsidRPr="001D6B74">
        <w:rPr>
          <w:color w:val="auto"/>
          <w:lang w:val="sr-Cyrl-RS"/>
        </w:rPr>
        <w:t xml:space="preserve"> физичких и хемијских својстава земљишта врши према методама и стандардима датим у Прилогу 3 – Методе и стандарди за </w:t>
      </w:r>
      <w:proofErr w:type="spellStart"/>
      <w:r w:rsidRPr="001D6B74">
        <w:rPr>
          <w:color w:val="auto"/>
          <w:lang w:val="sr-Cyrl-RS"/>
        </w:rPr>
        <w:t>узорковање</w:t>
      </w:r>
      <w:proofErr w:type="spellEnd"/>
      <w:r w:rsidRPr="001D6B74">
        <w:rPr>
          <w:color w:val="auto"/>
          <w:lang w:val="sr-Cyrl-RS"/>
        </w:rPr>
        <w:t xml:space="preserve">, припрему узорака и испитивање физичких и хемијских </w:t>
      </w:r>
      <w:proofErr w:type="spellStart"/>
      <w:r w:rsidRPr="001D6B74">
        <w:rPr>
          <w:color w:val="auto"/>
          <w:lang w:val="sr-Cyrl-RS"/>
        </w:rPr>
        <w:t>свостава</w:t>
      </w:r>
      <w:proofErr w:type="spellEnd"/>
      <w:r w:rsidRPr="001D6B74">
        <w:rPr>
          <w:color w:val="auto"/>
          <w:lang w:val="sr-Cyrl-RS"/>
        </w:rPr>
        <w:t xml:space="preserve"> земљишта истог Правилника.</w:t>
      </w:r>
    </w:p>
    <w:p w:rsidR="00623FE6" w:rsidRPr="001D6B74" w:rsidRDefault="001D6B74" w:rsidP="001D6B74">
      <w:pPr>
        <w:spacing w:after="0"/>
        <w:rPr>
          <w:bCs/>
          <w:color w:val="auto"/>
          <w:lang w:val="sr-Cyrl-RS"/>
        </w:rPr>
      </w:pPr>
      <w:r w:rsidRPr="001D6B74">
        <w:rPr>
          <w:color w:val="auto"/>
          <w:lang w:val="sr-Cyrl-RS"/>
        </w:rPr>
        <w:t xml:space="preserve">Важно је да се након </w:t>
      </w:r>
      <w:proofErr w:type="spellStart"/>
      <w:r w:rsidRPr="001D6B74">
        <w:rPr>
          <w:color w:val="auto"/>
          <w:lang w:val="sr-Cyrl-RS"/>
        </w:rPr>
        <w:t>узорковања</w:t>
      </w:r>
      <w:proofErr w:type="spellEnd"/>
      <w:r w:rsidRPr="001D6B74">
        <w:rPr>
          <w:color w:val="auto"/>
          <w:lang w:val="sr-Cyrl-RS"/>
        </w:rPr>
        <w:t xml:space="preserve"> и урађених анализа о стању квалитета земљишта тзв. „0“ стању, а на основу резултата испитивања који се оцењују у односу на прописане ГВЕ и </w:t>
      </w:r>
      <w:proofErr w:type="spellStart"/>
      <w:r w:rsidRPr="001D6B74">
        <w:rPr>
          <w:color w:val="auto"/>
          <w:lang w:val="sr-Cyrl-RS"/>
        </w:rPr>
        <w:t>ремедијационе</w:t>
      </w:r>
      <w:proofErr w:type="spellEnd"/>
      <w:r w:rsidRPr="001D6B74">
        <w:rPr>
          <w:color w:val="auto"/>
          <w:lang w:val="sr-Cyrl-RS"/>
        </w:rPr>
        <w:t xml:space="preserve">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w:t>
      </w:r>
      <w:proofErr w:type="spellStart"/>
      <w:r w:rsidRPr="001D6B74">
        <w:rPr>
          <w:color w:val="auto"/>
          <w:lang w:val="sr-Cyrl-RS"/>
        </w:rPr>
        <w:t>закључаку</w:t>
      </w:r>
      <w:proofErr w:type="spellEnd"/>
      <w:r w:rsidRPr="001D6B74">
        <w:rPr>
          <w:color w:val="auto"/>
          <w:lang w:val="sr-Cyrl-RS"/>
        </w:rPr>
        <w:t xml:space="preserve"> Извештаја,</w:t>
      </w:r>
      <w:r w:rsidRPr="001D6B74">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w:t>
      </w:r>
      <w:proofErr w:type="spellStart"/>
      <w:r w:rsidRPr="001D6B74">
        <w:rPr>
          <w:bCs/>
          <w:color w:val="auto"/>
          <w:lang w:val="sr-Cyrl-RS"/>
        </w:rPr>
        <w:t>ремедијацијом</w:t>
      </w:r>
      <w:proofErr w:type="spellEnd"/>
      <w:r w:rsidRPr="001D6B74">
        <w:rPr>
          <w:bCs/>
          <w:color w:val="auto"/>
          <w:lang w:val="sr-Cyrl-RS"/>
        </w:rPr>
        <w:t xml:space="preserve">, санацијом и др. мерама на локацијама </w:t>
      </w:r>
      <w:proofErr w:type="spellStart"/>
      <w:r w:rsidRPr="001D6B74">
        <w:rPr>
          <w:bCs/>
          <w:color w:val="auto"/>
          <w:lang w:val="sr-Cyrl-RS"/>
        </w:rPr>
        <w:t>узорковања</w:t>
      </w:r>
      <w:proofErr w:type="spellEnd"/>
      <w:r w:rsidRPr="001D6B74">
        <w:rPr>
          <w:bCs/>
          <w:color w:val="auto"/>
          <w:lang w:val="sr-Cyrl-RS"/>
        </w:rPr>
        <w:t>…“</w:t>
      </w:r>
    </w:p>
    <w:p w:rsidR="00623FE6" w:rsidRPr="001D6B74" w:rsidRDefault="001D6B74" w:rsidP="001D6B74">
      <w:pPr>
        <w:spacing w:after="0"/>
        <w:rPr>
          <w:color w:val="auto"/>
          <w:lang w:val="sr-Cyrl-RS"/>
        </w:rPr>
      </w:pPr>
      <w:r w:rsidRPr="001D6B74">
        <w:rPr>
          <w:color w:val="auto"/>
          <w:lang w:val="sr-Cyrl-RS"/>
        </w:rPr>
        <w:t xml:space="preserve"> </w:t>
      </w:r>
    </w:p>
    <w:p w:rsidR="00623FE6" w:rsidRPr="001D6B74" w:rsidRDefault="001D6B74" w:rsidP="001D6B74">
      <w:pPr>
        <w:spacing w:after="0"/>
        <w:rPr>
          <w:color w:val="auto"/>
          <w:lang w:val="sr-Cyrl-RS"/>
        </w:rPr>
      </w:pPr>
      <w:r w:rsidRPr="001D6B74">
        <w:rPr>
          <w:color w:val="auto"/>
          <w:lang w:val="sr-Cyrl-RS"/>
        </w:rPr>
        <w:t>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p>
    <w:p w:rsidR="00623FE6" w:rsidRPr="001D6B74" w:rsidRDefault="00623FE6" w:rsidP="001D6B74">
      <w:pPr>
        <w:spacing w:after="0"/>
        <w:rPr>
          <w:color w:val="auto"/>
          <w:lang w:val="sr-Cyrl-RS"/>
        </w:rPr>
      </w:pPr>
    </w:p>
    <w:p w:rsidR="00623FE6" w:rsidRPr="001D6B74" w:rsidRDefault="001D6B74" w:rsidP="001D6B74">
      <w:pPr>
        <w:spacing w:after="0"/>
        <w:rPr>
          <w:b/>
          <w:color w:val="auto"/>
          <w:u w:val="single"/>
          <w:lang w:val="sr-Cyrl-RS"/>
        </w:rPr>
      </w:pPr>
      <w:r w:rsidRPr="001D6B74">
        <w:rPr>
          <w:color w:val="auto"/>
          <w:lang w:val="sr-Cyrl-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623FE6" w:rsidRPr="001D6B74" w:rsidRDefault="00623FE6" w:rsidP="001D6B74">
      <w:pPr>
        <w:pStyle w:val="ListParagraph"/>
        <w:spacing w:after="0"/>
        <w:ind w:firstLine="0"/>
        <w:rPr>
          <w:color w:val="auto"/>
          <w:lang w:val="sr-Cyrl-RS"/>
        </w:rPr>
      </w:pP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акт о акредитацији издат од стране </w:t>
      </w:r>
      <w:proofErr w:type="spellStart"/>
      <w:r w:rsidRPr="001D6B74">
        <w:rPr>
          <w:color w:val="auto"/>
          <w:lang w:val="sr-Cyrl-RS"/>
        </w:rPr>
        <w:t>Акредитационог</w:t>
      </w:r>
      <w:proofErr w:type="spellEnd"/>
      <w:r w:rsidRPr="001D6B74">
        <w:rPr>
          <w:color w:val="auto"/>
          <w:lang w:val="sr-Cyrl-RS"/>
        </w:rPr>
        <w:t xml:space="preserve"> тела Србије у складу са стандардом SRPS ISO/IEC 17025 са одговарајућим обимом акредитације за </w:t>
      </w:r>
      <w:proofErr w:type="spellStart"/>
      <w:r w:rsidRPr="001D6B74">
        <w:rPr>
          <w:color w:val="auto"/>
          <w:lang w:val="sr-Cyrl-RS"/>
        </w:rPr>
        <w:t>узорковање</w:t>
      </w:r>
      <w:proofErr w:type="spellEnd"/>
      <w:r w:rsidRPr="001D6B74">
        <w:rPr>
          <w:color w:val="auto"/>
          <w:lang w:val="sr-Cyrl-RS"/>
        </w:rPr>
        <w:t xml:space="preserve"> земљишта и лабораторијско испитивање физичких, хемијских и микробиолошких параметара у земљишту;</w:t>
      </w: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За испитивање отпада/земље из ископа (За ангажовану лабораторију као овлашћено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sidRPr="001D6B74">
        <w:rPr>
          <w:color w:val="auto"/>
          <w:lang w:val="sr-Cyrl-RS"/>
        </w:rPr>
        <w:lastRenderedPageBreak/>
        <w:t xml:space="preserve">отпада према Правилнику о категоријама, испитивање и класификације отпада ("Сл. гласник РС" број 56/2010 и 93/2019); </w:t>
      </w:r>
    </w:p>
    <w:p w:rsidR="00623FE6" w:rsidRPr="001D6B74" w:rsidRDefault="001D6B74" w:rsidP="001D6B74">
      <w:pPr>
        <w:pStyle w:val="ListParagraph"/>
        <w:numPr>
          <w:ilvl w:val="0"/>
          <w:numId w:val="52"/>
        </w:numPr>
        <w:spacing w:after="0"/>
        <w:ind w:right="2"/>
        <w:rPr>
          <w:color w:val="auto"/>
          <w:lang w:val="sr-Cyrl-RS"/>
        </w:rPr>
      </w:pPr>
      <w:r w:rsidRPr="001D6B74">
        <w:rPr>
          <w:color w:val="auto"/>
          <w:lang w:val="sr-Cyrl-RS"/>
        </w:rPr>
        <w:t xml:space="preserve">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w:t>
      </w:r>
      <w:proofErr w:type="spellStart"/>
      <w:r w:rsidRPr="001D6B74">
        <w:rPr>
          <w:color w:val="auto"/>
          <w:lang w:val="sr-Cyrl-RS"/>
        </w:rPr>
        <w:t>неопасног</w:t>
      </w:r>
      <w:proofErr w:type="spellEnd"/>
      <w:r w:rsidRPr="001D6B74">
        <w:rPr>
          <w:color w:val="auto"/>
          <w:lang w:val="sr-Cyrl-RS"/>
        </w:rPr>
        <w:t xml:space="preserve"> отпада на територији РС, издата од стране надлежног Министарства надлежног за послове ЗЖС.</w:t>
      </w:r>
    </w:p>
    <w:p w:rsidR="00623FE6" w:rsidRPr="001D6B74" w:rsidRDefault="00623FE6" w:rsidP="001D6B74">
      <w:pPr>
        <w:pStyle w:val="ListParagraph"/>
        <w:spacing w:after="0"/>
        <w:ind w:left="780" w:right="2" w:firstLine="0"/>
        <w:rPr>
          <w:color w:val="auto"/>
          <w:lang w:val="sr-Cyrl-RS"/>
        </w:rPr>
      </w:pPr>
    </w:p>
    <w:p w:rsidR="00623FE6" w:rsidRPr="001D6B74" w:rsidRDefault="001D6B74" w:rsidP="001D6B74">
      <w:pPr>
        <w:spacing w:after="0"/>
        <w:ind w:right="2"/>
        <w:rPr>
          <w:b/>
          <w:color w:val="auto"/>
          <w:u w:val="single"/>
          <w:lang w:val="sr-Cyrl-RS"/>
        </w:rPr>
      </w:pPr>
      <w:r w:rsidRPr="001D6B74">
        <w:rPr>
          <w:color w:val="auto"/>
          <w:lang w:val="sr-Cyrl-RS"/>
        </w:rPr>
        <w:t xml:space="preserve">Испитивање квалитета земљишта врши се пре ископавања, само ако се та земља не враћа у ископ, због раздвајања </w:t>
      </w:r>
      <w:proofErr w:type="spellStart"/>
      <w:r w:rsidRPr="001D6B74">
        <w:rPr>
          <w:color w:val="auto"/>
          <w:lang w:val="sr-Cyrl-RS"/>
        </w:rPr>
        <w:t>неконтаминиране</w:t>
      </w:r>
      <w:proofErr w:type="spellEnd"/>
      <w:r w:rsidRPr="001D6B74">
        <w:rPr>
          <w:color w:val="auto"/>
          <w:lang w:val="sr-Cyrl-RS"/>
        </w:rPr>
        <w:t xml:space="preserve"> од контаминиране земље након ископавања.</w:t>
      </w:r>
      <w:r w:rsidRPr="001D6B74">
        <w:rPr>
          <w:b/>
          <w:color w:val="auto"/>
          <w:u w:val="single"/>
          <w:lang w:val="sr-Cyrl-RS"/>
        </w:rPr>
        <w:t xml:space="preserve"> </w:t>
      </w:r>
      <w:r w:rsidRPr="001D6B74">
        <w:rPr>
          <w:color w:val="auto"/>
          <w:lang w:val="sr-Cyrl-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bookmarkStart w:id="54" w:name="_GoBack"/>
      <w:bookmarkEnd w:id="54"/>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pStyle w:val="Heading1"/>
        <w:spacing w:after="0"/>
        <w:rPr>
          <w:lang w:val="sr-Cyrl-RS"/>
        </w:rPr>
      </w:pPr>
      <w:bookmarkStart w:id="55" w:name="_Toc192661824"/>
      <w:bookmarkStart w:id="56" w:name="_Toc205816914"/>
      <w:r w:rsidRPr="001D6B74">
        <w:rPr>
          <w:lang w:val="sr-Cyrl-RS"/>
        </w:rPr>
        <w:t>5.6 Мере за превенцију од повишеног нивоа буке</w:t>
      </w:r>
      <w:bookmarkEnd w:id="55"/>
      <w:bookmarkEnd w:id="56"/>
      <w:r w:rsidRPr="001D6B74">
        <w:rPr>
          <w:lang w:val="sr-Cyrl-RS"/>
        </w:rPr>
        <w:t xml:space="preserve">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При планирању радова неопходан је избор опреме са што је могуће нижим нивоом вибрације и снаге звука;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Инсталација акустичних кућишта за опрему која производи буку;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Инсталација акустичних баријера у близини извора;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Ограничавање сати рада за одређену опрему или операције;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623FE6" w:rsidRPr="001D6B74" w:rsidRDefault="001D6B74" w:rsidP="001D6B74">
      <w:pPr>
        <w:pStyle w:val="ListParagraph"/>
        <w:numPr>
          <w:ilvl w:val="0"/>
          <w:numId w:val="53"/>
        </w:numPr>
        <w:spacing w:after="0"/>
        <w:ind w:right="2"/>
        <w:rPr>
          <w:color w:val="auto"/>
          <w:lang w:val="sr-Cyrl-RS"/>
        </w:rPr>
      </w:pPr>
      <w:r w:rsidRPr="001D6B74">
        <w:rPr>
          <w:color w:val="auto"/>
          <w:lang w:val="sr-Cyrl-RS"/>
        </w:rPr>
        <w:t>Искористити све природне топографске одлике терена које би могле да се користе као тампон зона за буку.</w:t>
      </w:r>
    </w:p>
    <w:p w:rsidR="00623FE6" w:rsidRPr="001D6B74" w:rsidRDefault="00623FE6" w:rsidP="001D6B74">
      <w:pPr>
        <w:spacing w:after="0"/>
        <w:ind w:right="2"/>
        <w:rPr>
          <w:color w:val="auto"/>
          <w:lang w:val="sr-Cyrl-RS"/>
        </w:rPr>
      </w:pPr>
    </w:p>
    <w:p w:rsidR="00623FE6" w:rsidRPr="001D6B74" w:rsidRDefault="001D6B74" w:rsidP="001D6B74">
      <w:pPr>
        <w:pStyle w:val="Heading1"/>
        <w:spacing w:after="0"/>
        <w:rPr>
          <w:lang w:val="sr-Cyrl-RS"/>
        </w:rPr>
      </w:pPr>
      <w:bookmarkStart w:id="57" w:name="_Toc192661825"/>
      <w:bookmarkStart w:id="58" w:name="_Toc205816915"/>
      <w:r w:rsidRPr="001D6B74">
        <w:rPr>
          <w:lang w:val="sr-Cyrl-RS"/>
        </w:rPr>
        <w:t>5.7 Мере за превенцију загађења ваздуха у смислу појаве непријатних мириса</w:t>
      </w:r>
      <w:bookmarkEnd w:id="57"/>
      <w:bookmarkEnd w:id="58"/>
      <w:r w:rsidRPr="001D6B74">
        <w:rPr>
          <w:lang w:val="sr-Cyrl-RS"/>
        </w:rPr>
        <w:t xml:space="preserve"> </w:t>
      </w:r>
    </w:p>
    <w:p w:rsidR="00623FE6" w:rsidRPr="001D6B74" w:rsidRDefault="001D6B74" w:rsidP="001D6B74">
      <w:pPr>
        <w:spacing w:after="0"/>
        <w:rPr>
          <w:lang w:val="sr-Cyrl-RS"/>
        </w:rPr>
      </w:pPr>
      <w:r w:rsidRPr="001D6B74">
        <w:rPr>
          <w:color w:val="auto"/>
          <w:lang w:val="sr-Cyrl-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623FE6" w:rsidRPr="001D6B74" w:rsidRDefault="00623FE6" w:rsidP="001D6B74">
      <w:pPr>
        <w:spacing w:after="0" w:line="259" w:lineRule="auto"/>
        <w:rPr>
          <w:color w:val="auto"/>
          <w:lang w:val="sr-Cyrl-RS"/>
        </w:rPr>
      </w:pPr>
    </w:p>
    <w:sectPr w:rsidR="00623FE6" w:rsidRPr="001D6B74">
      <w:footerReference w:type="even" r:id="rId17"/>
      <w:footerReference w:type="default" r:id="rId18"/>
      <w:headerReference w:type="first" r:id="rId19"/>
      <w:footerReference w:type="first" r:id="rId20"/>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07B" w:rsidRDefault="0095507B">
      <w:pPr>
        <w:spacing w:after="0" w:line="240" w:lineRule="auto"/>
      </w:pPr>
      <w:r>
        <w:separator/>
      </w:r>
    </w:p>
  </w:endnote>
  <w:endnote w:type="continuationSeparator" w:id="0">
    <w:p w:rsidR="0095507B" w:rsidRDefault="0095507B">
      <w:pPr>
        <w:spacing w:after="0" w:line="240" w:lineRule="auto"/>
      </w:pPr>
      <w:r>
        <w:continuationSeparator/>
      </w:r>
    </w:p>
  </w:endnote>
  <w:endnote w:type="continuationNotice" w:id="1">
    <w:p w:rsidR="0095507B" w:rsidRDefault="00955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838539"/>
      <w:docPartObj>
        <w:docPartGallery w:val="Page Numbers (Bottom of Page)"/>
        <w:docPartUnique/>
      </w:docPartObj>
    </w:sdtPr>
    <w:sdtEndPr/>
    <w:sdtContent>
      <w:p w:rsidR="001D6B74" w:rsidRDefault="001D6B74">
        <w:pPr>
          <w:pStyle w:val="Footer"/>
          <w:jc w:val="right"/>
        </w:pPr>
        <w:r>
          <w:fldChar w:fldCharType="begin"/>
        </w:r>
        <w:r>
          <w:instrText>PAGE   \* MERGEFORMAT</w:instrText>
        </w:r>
        <w:r>
          <w:fldChar w:fldCharType="separate"/>
        </w:r>
        <w:r>
          <w:t>24</w:t>
        </w:r>
        <w:r>
          <w:fldChar w:fldCharType="end"/>
        </w:r>
      </w:p>
    </w:sdtContent>
  </w:sdt>
  <w:p w:rsidR="001D6B74" w:rsidRDefault="001D6B74">
    <w:pPr>
      <w:pStyle w:val="Footer"/>
    </w:pPr>
    <w:r>
      <w:rPr>
        <w:lang w:val="sr-Cyrl-RS"/>
      </w:rPr>
      <w:t>ТФУ.НИС.471 – Прилог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1149"/>
      <w:docPartObj>
        <w:docPartGallery w:val="Page Numbers (Bottom of Page)"/>
        <w:docPartUnique/>
      </w:docPartObj>
    </w:sdtPr>
    <w:sdtEndPr/>
    <w:sdtContent>
      <w:p w:rsidR="001D6B74" w:rsidRDefault="001D6B74">
        <w:pPr>
          <w:pStyle w:val="Footer"/>
          <w:jc w:val="right"/>
        </w:pPr>
        <w:r>
          <w:fldChar w:fldCharType="begin"/>
        </w:r>
        <w:r>
          <w:instrText xml:space="preserve"> PAGE   \* MERGEFORMAT </w:instrText>
        </w:r>
        <w:r>
          <w:fldChar w:fldCharType="separate"/>
        </w:r>
        <w:r>
          <w:t>23</w:t>
        </w:r>
        <w:r>
          <w:fldChar w:fldCharType="end"/>
        </w:r>
      </w:p>
    </w:sdtContent>
  </w:sdt>
  <w:p w:rsidR="001D6B74" w:rsidRDefault="001D6B74">
    <w:pPr>
      <w:pStyle w:val="Footer"/>
    </w:pPr>
    <w:r>
      <w:t xml:space="preserve">НИС.ТФУ.471 – </w:t>
    </w:r>
    <w:proofErr w:type="spellStart"/>
    <w:r>
      <w:t>Прилог</w:t>
    </w:r>
    <w:proofErr w:type="spellEnd"/>
    <w:r>
      <w:t xml:space="preserv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646788"/>
      <w:docPartObj>
        <w:docPartGallery w:val="Page Numbers (Bottom of Page)"/>
        <w:docPartUnique/>
      </w:docPartObj>
    </w:sdtPr>
    <w:sdtEndPr/>
    <w:sdtContent>
      <w:p w:rsidR="001D6B74" w:rsidRDefault="001D6B74">
        <w:pPr>
          <w:pStyle w:val="Footer"/>
          <w:jc w:val="right"/>
        </w:pPr>
        <w:r>
          <w:fldChar w:fldCharType="begin"/>
        </w:r>
        <w:r>
          <w:instrText>PAGE   \* MERGEFORMAT</w:instrText>
        </w:r>
        <w:r>
          <w:fldChar w:fldCharType="separate"/>
        </w:r>
        <w:r>
          <w:t>1</w:t>
        </w:r>
        <w:r>
          <w:fldChar w:fldCharType="end"/>
        </w:r>
      </w:p>
    </w:sdtContent>
  </w:sdt>
  <w:p w:rsidR="001D6B74" w:rsidRDefault="001D6B74">
    <w:pPr>
      <w:pStyle w:val="Footer"/>
      <w:rPr>
        <w:lang w:val="sr-Cyrl-RS"/>
      </w:rPr>
    </w:pPr>
    <w:r>
      <w:rPr>
        <w:lang w:val="sr-Cyrl-RS"/>
      </w:rPr>
      <w:t>ТФУ.НИС.471 – Прилог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07B" w:rsidRDefault="0095507B">
      <w:pPr>
        <w:spacing w:after="0" w:line="240" w:lineRule="auto"/>
      </w:pPr>
      <w:r>
        <w:separator/>
      </w:r>
    </w:p>
  </w:footnote>
  <w:footnote w:type="continuationSeparator" w:id="0">
    <w:p w:rsidR="0095507B" w:rsidRDefault="0095507B">
      <w:pPr>
        <w:spacing w:after="0" w:line="240" w:lineRule="auto"/>
      </w:pPr>
      <w:r>
        <w:continuationSeparator/>
      </w:r>
    </w:p>
  </w:footnote>
  <w:footnote w:type="continuationNotice" w:id="1">
    <w:p w:rsidR="0095507B" w:rsidRDefault="009550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B74" w:rsidRDefault="001D6B74">
    <w:pPr>
      <w:pStyle w:val="Header"/>
    </w:pPr>
    <w:r>
      <w:rPr>
        <w:b/>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006CA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42A4DD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A5261AE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CDEA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DCA66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2A6A7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16AAE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4CFA74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B75A9896"/>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9D2ACA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87961A16"/>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3B848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B29E0B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B156A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3EFEF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6C7E8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71A08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9F0296F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A8544B4A"/>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FA566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D632EF7C"/>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A06AA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B84E2D4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AE56B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3120E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57A6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D8A01F42"/>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403E0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7666960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AAF8919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D870D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19763EB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C6C27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FA368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46E2A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81784A94"/>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C0587430"/>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9946B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A6E4F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854C1BF2"/>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27368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4CE0A83A"/>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EDCC4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FAD0A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4D88A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3B6AD42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722C6370"/>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54BE5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B5ECC23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92C042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7472C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E360F9"/>
    <w:multiLevelType w:val="multilevel"/>
    <w:tmpl w:val="E34A4898"/>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2" w15:restartNumberingAfterBreak="0">
    <w:nsid w:val="6D6E5A88"/>
    <w:multiLevelType w:val="multilevel"/>
    <w:tmpl w:val="9C58669A"/>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810A70"/>
    <w:multiLevelType w:val="multilevel"/>
    <w:tmpl w:val="2DAEF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85223F"/>
    <w:multiLevelType w:val="multilevel"/>
    <w:tmpl w:val="E9E826FE"/>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5" w15:restartNumberingAfterBreak="0">
    <w:nsid w:val="7533097F"/>
    <w:multiLevelType w:val="multilevel"/>
    <w:tmpl w:val="D6D067B2"/>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6" w15:restartNumberingAfterBreak="0">
    <w:nsid w:val="7D0A3218"/>
    <w:multiLevelType w:val="multilevel"/>
    <w:tmpl w:val="E1A2C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157B8"/>
    <w:multiLevelType w:val="multilevel"/>
    <w:tmpl w:val="EFBCC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DB5F6F"/>
    <w:multiLevelType w:val="multilevel"/>
    <w:tmpl w:val="F9FA9244"/>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readOnly" w:enforcement="1" w:cryptProviderType="rsaAES" w:cryptAlgorithmClass="hash" w:cryptAlgorithmType="typeAny" w:cryptAlgorithmSid="14" w:cryptSpinCount="100000" w:hash="PjPc1BA2T2ymc8QzyC9H9G/MmxhlfdSD27UVkJ+b001OKg+mwZjpU9vRfR98h6fHTCX9gfkJj1R/0igZv5w05A==" w:salt="0xYocVT81iFT7AfemjczTg=="/>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FE6"/>
    <w:rsid w:val="0000699A"/>
    <w:rsid w:val="001D6B74"/>
    <w:rsid w:val="00305821"/>
    <w:rsid w:val="00401C6B"/>
    <w:rsid w:val="00623FE6"/>
    <w:rsid w:val="007655DE"/>
    <w:rsid w:val="0095507B"/>
    <w:rsid w:val="00B729AA"/>
    <w:rsid w:val="00CB2E6F"/>
    <w:rsid w:val="00E2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184B"/>
  <w15:docId w15:val="{E9277C94-E0AC-4633-8E96-D143B803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left="10" w:hanging="10"/>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
    <w:rPr>
      <w:rFonts w:ascii="Arial" w:eastAsia="Arial" w:hAnsi="Arial" w:cs="Arial"/>
      <w:b/>
      <w:color w:val="000000"/>
      <w:sz w:val="20"/>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nhideWhenUsed/>
    <w:pPr>
      <w:tabs>
        <w:tab w:val="center" w:pos="4536"/>
        <w:tab w:val="right" w:pos="9072"/>
      </w:tabs>
      <w:spacing w:after="0" w:line="240" w:lineRule="auto"/>
    </w:pPr>
  </w:style>
  <w:style w:type="character" w:customStyle="1" w:styleId="HeaderChar">
    <w:name w:val="Header Char"/>
    <w:basedOn w:val="DefaultParagraphFont"/>
    <w:link w:val="Header"/>
    <w:rPr>
      <w:rFonts w:ascii="Arial" w:eastAsia="Arial" w:hAnsi="Arial" w:cs="Arial"/>
      <w:color w:val="000000"/>
      <w:sz w:val="20"/>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Arial" w:eastAsia="Arial" w:hAnsi="Arial" w:cs="Arial"/>
      <w:color w:val="000000"/>
      <w:sz w:val="20"/>
    </w:rPr>
  </w:style>
  <w:style w:type="character" w:customStyle="1" w:styleId="ListParagraphChar">
    <w:name w:val="List Paragraph Char"/>
    <w:link w:val="ListParagraph"/>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color w:val="000000"/>
      <w:sz w:val="18"/>
      <w:szCs w:val="18"/>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TOCHeading">
    <w:name w:val="TOC Heading"/>
    <w:basedOn w:val="Heading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pPr>
      <w:tabs>
        <w:tab w:val="left" w:pos="440"/>
        <w:tab w:val="right" w:leader="dot" w:pos="9400"/>
      </w:tabs>
      <w:spacing w:after="100"/>
      <w:ind w:left="0"/>
    </w:pPr>
  </w:style>
  <w:style w:type="paragraph" w:styleId="Revision">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TableNormal"/>
    <w:next w:val="TableGrid"/>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E73A-BB8D-4307-BACD-1C7C09BAD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24768</Words>
  <Characters>141180</Characters>
  <Application>Microsoft Office Word</Application>
  <DocSecurity>8</DocSecurity>
  <Lines>1176</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Vanja Mavrenski</cp:lastModifiedBy>
  <cp:revision>3</cp:revision>
  <dcterms:created xsi:type="dcterms:W3CDTF">2025-08-11T13:02:00Z</dcterms:created>
  <dcterms:modified xsi:type="dcterms:W3CDTF">2025-09-02T08:35:00Z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